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0CF9" w14:textId="77777777" w:rsidR="00760737" w:rsidRDefault="00000000" w:rsidP="00DD48CD">
      <w:pPr>
        <w:widowControl/>
        <w:spacing w:line="360" w:lineRule="auto"/>
        <w:jc w:val="center"/>
        <w:rPr>
          <w:rFonts w:eastAsia="宋体" w:cs="宋体"/>
          <w:color w:val="000000" w:themeColor="text1"/>
          <w:szCs w:val="32"/>
        </w:rPr>
      </w:pPr>
      <w:r w:rsidRPr="00760737">
        <w:rPr>
          <w:rFonts w:ascii="方正小标宋简体" w:eastAsia="方正小标宋简体" w:hAnsi="方正小标宋简体" w:cs="方正小标宋简体" w:hint="eastAsia"/>
          <w:color w:val="000000" w:themeColor="text1"/>
          <w:sz w:val="36"/>
          <w:szCs w:val="36"/>
          <w:shd w:val="clear" w:color="auto" w:fill="FFFFFF"/>
        </w:rPr>
        <w:t>海南自由贸易港博鳌乐城国际医疗旅游先行区生物医学新技术促进规定</w:t>
      </w:r>
    </w:p>
    <w:p w14:paraId="66823485" w14:textId="77777777" w:rsidR="00760737" w:rsidRDefault="00000000" w:rsidP="00DD48CD">
      <w:pPr>
        <w:widowControl/>
        <w:spacing w:line="360" w:lineRule="auto"/>
        <w:jc w:val="center"/>
        <w:rPr>
          <w:rFonts w:eastAsia="宋体" w:cs="宋体"/>
          <w:color w:val="000000" w:themeColor="text1"/>
          <w:szCs w:val="32"/>
        </w:rPr>
      </w:pPr>
      <w:r w:rsidRPr="00760737">
        <w:rPr>
          <w:rFonts w:ascii="方正小标宋简体" w:eastAsia="方正小标宋简体" w:cs="楷体_GB2312" w:hint="eastAsia"/>
          <w:bCs/>
          <w:color w:val="000000" w:themeColor="text1"/>
          <w:szCs w:val="32"/>
          <w:shd w:val="clear" w:color="auto" w:fill="FFFFFF"/>
        </w:rPr>
        <w:t>（2024年11月29日海南省第七届人民代表大会常务委员会第十四次会议通过）</w:t>
      </w:r>
    </w:p>
    <w:p w14:paraId="74EE749F" w14:textId="70B18D2F" w:rsidR="00422BA8" w:rsidRPr="00760737" w:rsidRDefault="00000000" w:rsidP="00DD48CD">
      <w:pPr>
        <w:widowControl/>
        <w:spacing w:line="360" w:lineRule="auto"/>
        <w:jc w:val="center"/>
        <w:rPr>
          <w:rFonts w:eastAsia="宋体" w:cs="宋体"/>
          <w:color w:val="000000" w:themeColor="text1"/>
          <w:sz w:val="36"/>
          <w:szCs w:val="36"/>
        </w:rPr>
      </w:pPr>
      <w:r w:rsidRPr="00760737">
        <w:rPr>
          <w:rFonts w:eastAsia="宋体" w:cs="宋体" w:hint="eastAsia"/>
          <w:b/>
          <w:bCs/>
          <w:color w:val="000000" w:themeColor="text1"/>
          <w:sz w:val="36"/>
          <w:szCs w:val="36"/>
        </w:rPr>
        <w:t xml:space="preserve">Provisions </w:t>
      </w:r>
      <w:r w:rsidRPr="00760737">
        <w:rPr>
          <w:rFonts w:eastAsia="宋体" w:cs="宋体"/>
          <w:b/>
          <w:bCs/>
          <w:color w:val="000000" w:themeColor="text1"/>
          <w:sz w:val="36"/>
          <w:szCs w:val="36"/>
        </w:rPr>
        <w:t>on the Promotion of Biomedical New Technologies</w:t>
      </w:r>
      <w:r w:rsidRPr="00760737">
        <w:rPr>
          <w:rFonts w:eastAsia="宋体" w:cs="宋体" w:hint="eastAsia"/>
          <w:b/>
          <w:bCs/>
          <w:color w:val="000000" w:themeColor="text1"/>
          <w:sz w:val="36"/>
          <w:szCs w:val="36"/>
        </w:rPr>
        <w:t xml:space="preserve"> in the </w:t>
      </w:r>
      <w:r w:rsidRPr="00760737">
        <w:rPr>
          <w:rFonts w:eastAsia="宋体" w:cs="宋体"/>
          <w:b/>
          <w:bCs/>
          <w:i/>
          <w:iCs/>
          <w:color w:val="000000" w:themeColor="text1"/>
          <w:sz w:val="36"/>
          <w:szCs w:val="36"/>
        </w:rPr>
        <w:t>Boao Lecheng</w:t>
      </w:r>
      <w:r w:rsidRPr="00760737">
        <w:rPr>
          <w:rFonts w:eastAsia="宋体" w:cs="宋体"/>
          <w:b/>
          <w:bCs/>
          <w:color w:val="000000" w:themeColor="text1"/>
          <w:sz w:val="36"/>
          <w:szCs w:val="36"/>
        </w:rPr>
        <w:t xml:space="preserve"> International Medical Tourism Pilot Zone</w:t>
      </w:r>
      <w:r w:rsidRPr="00760737">
        <w:rPr>
          <w:rFonts w:eastAsia="宋体" w:cs="宋体" w:hint="eastAsia"/>
          <w:b/>
          <w:bCs/>
          <w:color w:val="000000" w:themeColor="text1"/>
          <w:sz w:val="36"/>
          <w:szCs w:val="36"/>
        </w:rPr>
        <w:t xml:space="preserve"> in the Hainan Free</w:t>
      </w:r>
      <w:r w:rsidRPr="00760737">
        <w:rPr>
          <w:rFonts w:eastAsia="宋体" w:cs="宋体"/>
          <w:b/>
          <w:bCs/>
          <w:color w:val="000000" w:themeColor="text1"/>
          <w:sz w:val="36"/>
          <w:szCs w:val="36"/>
        </w:rPr>
        <w:t xml:space="preserve"> Trade Port</w:t>
      </w:r>
    </w:p>
    <w:p w14:paraId="7C8507E1" w14:textId="77777777" w:rsidR="00422BA8" w:rsidRDefault="00000000" w:rsidP="00DD48CD">
      <w:pPr>
        <w:spacing w:line="360" w:lineRule="auto"/>
        <w:jc w:val="center"/>
        <w:rPr>
          <w:rFonts w:eastAsia="宋体" w:cs="宋体"/>
          <w:color w:val="000000" w:themeColor="text1"/>
          <w:szCs w:val="32"/>
        </w:rPr>
      </w:pPr>
      <w:r>
        <w:rPr>
          <w:rFonts w:eastAsia="宋体" w:cs="宋体"/>
          <w:color w:val="000000" w:themeColor="text1"/>
          <w:szCs w:val="32"/>
        </w:rPr>
        <w:t>(</w:t>
      </w:r>
      <w:r>
        <w:rPr>
          <w:rFonts w:eastAsia="宋体" w:cs="宋体" w:hint="eastAsia"/>
          <w:color w:val="000000" w:themeColor="text1"/>
          <w:szCs w:val="32"/>
        </w:rPr>
        <w:t xml:space="preserve">Adopted </w:t>
      </w:r>
      <w:r>
        <w:rPr>
          <w:rFonts w:eastAsia="宋体" w:cs="宋体"/>
          <w:color w:val="000000" w:themeColor="text1"/>
          <w:szCs w:val="32"/>
        </w:rPr>
        <w:t>at the 14</w:t>
      </w:r>
      <w:r>
        <w:rPr>
          <w:rFonts w:eastAsia="宋体" w:cs="宋体"/>
          <w:color w:val="000000" w:themeColor="text1"/>
          <w:szCs w:val="32"/>
          <w:vertAlign w:val="superscript"/>
        </w:rPr>
        <w:t>th</w:t>
      </w:r>
      <w:r>
        <w:rPr>
          <w:rFonts w:eastAsia="宋体" w:cs="宋体"/>
          <w:color w:val="000000" w:themeColor="text1"/>
          <w:szCs w:val="32"/>
        </w:rPr>
        <w:t xml:space="preserve"> </w:t>
      </w:r>
      <w:r>
        <w:rPr>
          <w:rFonts w:eastAsia="宋体" w:cs="宋体" w:hint="eastAsia"/>
          <w:color w:val="000000" w:themeColor="text1"/>
          <w:szCs w:val="32"/>
        </w:rPr>
        <w:t xml:space="preserve">Session </w:t>
      </w:r>
      <w:r>
        <w:rPr>
          <w:rFonts w:eastAsia="宋体" w:cs="宋体"/>
          <w:color w:val="000000" w:themeColor="text1"/>
          <w:szCs w:val="32"/>
        </w:rPr>
        <w:t>of th</w:t>
      </w:r>
      <w:r>
        <w:rPr>
          <w:rFonts w:eastAsia="宋体" w:cs="宋体" w:hint="eastAsia"/>
          <w:color w:val="000000" w:themeColor="text1"/>
          <w:szCs w:val="32"/>
        </w:rPr>
        <w:t>e 7</w:t>
      </w:r>
      <w:r>
        <w:rPr>
          <w:rFonts w:eastAsia="宋体" w:cs="宋体"/>
          <w:color w:val="000000" w:themeColor="text1"/>
          <w:szCs w:val="32"/>
          <w:vertAlign w:val="superscript"/>
        </w:rPr>
        <w:t xml:space="preserve">th </w:t>
      </w:r>
      <w:r>
        <w:rPr>
          <w:rFonts w:eastAsia="宋体" w:cs="宋体"/>
          <w:color w:val="000000" w:themeColor="text1"/>
          <w:szCs w:val="32"/>
        </w:rPr>
        <w:t>Hainan Prov</w:t>
      </w:r>
      <w:r>
        <w:rPr>
          <w:rFonts w:eastAsia="宋体" w:cs="宋体" w:hint="eastAsia"/>
          <w:color w:val="000000" w:themeColor="text1"/>
          <w:szCs w:val="32"/>
        </w:rPr>
        <w:t>incial</w:t>
      </w:r>
      <w:r>
        <w:rPr>
          <w:rFonts w:eastAsia="宋体" w:cs="宋体"/>
          <w:color w:val="000000" w:themeColor="text1"/>
          <w:szCs w:val="32"/>
        </w:rPr>
        <w:t xml:space="preserve"> People’s Congress Standing Committee on November 29, 2024)</w:t>
      </w:r>
    </w:p>
    <w:p w14:paraId="41DFD03A" w14:textId="77777777" w:rsidR="00422BA8" w:rsidRDefault="00422BA8">
      <w:pPr>
        <w:rPr>
          <w:rFonts w:eastAsia="宋体" w:cs="宋体"/>
          <w:color w:val="000000" w:themeColor="text1"/>
          <w:szCs w:val="32"/>
        </w:rPr>
      </w:pPr>
    </w:p>
    <w:p w14:paraId="6F431FD4" w14:textId="77777777" w:rsidR="00422BA8" w:rsidRDefault="00000000" w:rsidP="00A50EAD">
      <w:pPr>
        <w:spacing w:line="590" w:lineRule="exact"/>
        <w:ind w:firstLineChars="200" w:firstLine="632"/>
        <w:rPr>
          <w:rFonts w:cs="仿宋_GB2312"/>
          <w:b/>
          <w:bCs/>
          <w:color w:val="000000" w:themeColor="text1"/>
          <w:szCs w:val="32"/>
        </w:rPr>
      </w:pPr>
      <w:r>
        <w:rPr>
          <w:rFonts w:eastAsia="黑体" w:cs="黑体" w:hint="eastAsia"/>
          <w:color w:val="000000" w:themeColor="text1"/>
          <w:szCs w:val="32"/>
        </w:rPr>
        <w:t>第一条</w:t>
      </w:r>
      <w:r>
        <w:rPr>
          <w:rFonts w:cs="仿宋_GB2312" w:hint="eastAsia"/>
          <w:color w:val="000000" w:themeColor="text1"/>
          <w:szCs w:val="32"/>
        </w:rPr>
        <w:t xml:space="preserve">　为了促进海南自由贸易港博鳌乐城国际医疗旅游先行区（以下简称先行区）生物医学新技术的健康、可持续和高质量发展，满足人民群众对健康生活的需求，遵循有关法律、行政法规的基本原则，结合先行区实际，制定本规定。</w:t>
      </w:r>
    </w:p>
    <w:p w14:paraId="1BD5908A"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w:t>
      </w:r>
      <w:r>
        <w:rPr>
          <w:rFonts w:cs="仿宋_GB2312"/>
          <w:color w:val="000000" w:themeColor="text1"/>
          <w:szCs w:val="32"/>
        </w:rPr>
        <w:t> </w:t>
      </w:r>
      <w:r>
        <w:rPr>
          <w:rFonts w:cs="仿宋_GB2312" w:hint="eastAsia"/>
          <w:color w:val="000000" w:themeColor="text1"/>
          <w:szCs w:val="32"/>
        </w:rPr>
        <w:t xml:space="preserve">The </w:t>
      </w:r>
      <w:r>
        <w:rPr>
          <w:rFonts w:cs="仿宋_GB2312"/>
          <w:i/>
          <w:iCs/>
          <w:color w:val="000000" w:themeColor="text1"/>
          <w:szCs w:val="32"/>
        </w:rPr>
        <w:t xml:space="preserve">Provisions on the Promotion of Biomedical New Technologies in the Boao Lecheng International Medical Tourism Pilot Zone </w:t>
      </w:r>
      <w:r>
        <w:rPr>
          <w:rFonts w:cs="仿宋_GB2312" w:hint="eastAsia"/>
          <w:i/>
          <w:iCs/>
          <w:color w:val="000000" w:themeColor="text1"/>
          <w:szCs w:val="32"/>
        </w:rPr>
        <w:t>in the Hainan Free</w:t>
      </w:r>
      <w:r>
        <w:rPr>
          <w:rFonts w:cs="仿宋_GB2312"/>
          <w:i/>
          <w:iCs/>
          <w:color w:val="000000" w:themeColor="text1"/>
          <w:szCs w:val="32"/>
        </w:rPr>
        <w:t xml:space="preserve"> Trade Port</w:t>
      </w:r>
      <w:r>
        <w:rPr>
          <w:rFonts w:cs="仿宋_GB2312"/>
          <w:color w:val="000000" w:themeColor="text1"/>
          <w:szCs w:val="32"/>
        </w:rPr>
        <w:t xml:space="preserve"> </w:t>
      </w:r>
      <w:r>
        <w:rPr>
          <w:rFonts w:cs="仿宋_GB2312" w:hint="eastAsia"/>
          <w:color w:val="000000" w:themeColor="text1"/>
          <w:szCs w:val="32"/>
        </w:rPr>
        <w:t xml:space="preserve">(these </w:t>
      </w:r>
      <w:r>
        <w:rPr>
          <w:rFonts w:cs="仿宋_GB2312"/>
          <w:color w:val="000000" w:themeColor="text1"/>
          <w:szCs w:val="32"/>
        </w:rPr>
        <w:t>“</w:t>
      </w:r>
      <w:r>
        <w:rPr>
          <w:rFonts w:cs="仿宋_GB2312" w:hint="eastAsia"/>
          <w:color w:val="000000" w:themeColor="text1"/>
          <w:szCs w:val="32"/>
        </w:rPr>
        <w:t>Provisions</w:t>
      </w:r>
      <w:r>
        <w:rPr>
          <w:rFonts w:cs="仿宋_GB2312"/>
          <w:color w:val="000000" w:themeColor="text1"/>
          <w:szCs w:val="32"/>
        </w:rPr>
        <w:t>”</w:t>
      </w:r>
      <w:r>
        <w:rPr>
          <w:rFonts w:cs="仿宋_GB2312" w:hint="eastAsia"/>
          <w:color w:val="000000" w:themeColor="text1"/>
          <w:szCs w:val="32"/>
        </w:rPr>
        <w:t xml:space="preserve">) </w:t>
      </w:r>
      <w:r>
        <w:rPr>
          <w:rFonts w:cs="仿宋_GB2312"/>
          <w:color w:val="000000" w:themeColor="text1"/>
          <w:szCs w:val="32"/>
        </w:rPr>
        <w:t xml:space="preserve">are </w:t>
      </w:r>
      <w:r>
        <w:rPr>
          <w:rFonts w:cs="仿宋_GB2312" w:hint="eastAsia"/>
          <w:color w:val="000000" w:themeColor="text1"/>
          <w:szCs w:val="32"/>
        </w:rPr>
        <w:t xml:space="preserve">enacted </w:t>
      </w:r>
      <w:r>
        <w:rPr>
          <w:rFonts w:cs="仿宋_GB2312"/>
          <w:color w:val="000000" w:themeColor="text1"/>
          <w:szCs w:val="32"/>
        </w:rPr>
        <w:lastRenderedPageBreak/>
        <w:t xml:space="preserve">to promote the healthy, sustainable, and high-quality development of biomedical new technologies in </w:t>
      </w:r>
      <w:r>
        <w:rPr>
          <w:rFonts w:cs="仿宋_GB2312" w:hint="eastAsia"/>
          <w:color w:val="000000" w:themeColor="text1"/>
          <w:szCs w:val="32"/>
        </w:rPr>
        <w:t xml:space="preserve">the </w:t>
      </w:r>
      <w:r>
        <w:rPr>
          <w:rFonts w:cs="仿宋_GB2312"/>
          <w:color w:val="000000" w:themeColor="text1"/>
          <w:szCs w:val="32"/>
        </w:rPr>
        <w:t xml:space="preserve">Boao Lecheng International Medical Tourism Pilot Zone </w:t>
      </w:r>
      <w:r>
        <w:rPr>
          <w:rFonts w:cs="仿宋_GB2312" w:hint="eastAsia"/>
          <w:color w:val="000000" w:themeColor="text1"/>
          <w:szCs w:val="32"/>
        </w:rPr>
        <w:t xml:space="preserve">of </w:t>
      </w:r>
      <w:r>
        <w:rPr>
          <w:rFonts w:cs="仿宋_GB2312"/>
          <w:color w:val="000000" w:themeColor="text1"/>
          <w:szCs w:val="32"/>
        </w:rPr>
        <w:t xml:space="preserve">Hainan Free Trade Port (hereinafter the Pilot Zone), to </w:t>
      </w:r>
      <w:r>
        <w:rPr>
          <w:rFonts w:cs="仿宋_GB2312" w:hint="eastAsia"/>
          <w:color w:val="000000" w:themeColor="text1"/>
          <w:szCs w:val="32"/>
        </w:rPr>
        <w:t xml:space="preserve">satisfy </w:t>
      </w:r>
      <w:r>
        <w:rPr>
          <w:rFonts w:cs="仿宋_GB2312"/>
          <w:color w:val="000000" w:themeColor="text1"/>
          <w:szCs w:val="32"/>
        </w:rPr>
        <w:t>the People’s demand for a healthy life</w:t>
      </w:r>
      <w:r>
        <w:rPr>
          <w:rFonts w:cs="仿宋_GB2312" w:hint="eastAsia"/>
          <w:color w:val="000000" w:themeColor="text1"/>
          <w:szCs w:val="32"/>
        </w:rPr>
        <w:t>style</w:t>
      </w:r>
      <w:r>
        <w:rPr>
          <w:rFonts w:cs="仿宋_GB2312"/>
          <w:color w:val="000000" w:themeColor="text1"/>
          <w:szCs w:val="32"/>
        </w:rPr>
        <w:t xml:space="preserve">, </w:t>
      </w:r>
      <w:r>
        <w:rPr>
          <w:rFonts w:cs="仿宋_GB2312" w:hint="eastAsia"/>
          <w:color w:val="000000" w:themeColor="text1"/>
          <w:szCs w:val="32"/>
        </w:rPr>
        <w:t xml:space="preserve">in accordance with </w:t>
      </w:r>
      <w:r>
        <w:rPr>
          <w:rFonts w:cs="仿宋_GB2312"/>
          <w:color w:val="000000" w:themeColor="text1"/>
          <w:szCs w:val="32"/>
        </w:rPr>
        <w:t xml:space="preserve">the basic principles of </w:t>
      </w:r>
      <w:r>
        <w:rPr>
          <w:rFonts w:cs="仿宋_GB2312" w:hint="eastAsia"/>
          <w:color w:val="000000" w:themeColor="text1"/>
          <w:szCs w:val="32"/>
        </w:rPr>
        <w:t xml:space="preserve">applicable </w:t>
      </w:r>
      <w:r>
        <w:rPr>
          <w:rFonts w:cs="仿宋_GB2312"/>
          <w:color w:val="000000" w:themeColor="text1"/>
          <w:szCs w:val="32"/>
        </w:rPr>
        <w:t xml:space="preserve">laws and administrative regulations, </w:t>
      </w:r>
      <w:r>
        <w:rPr>
          <w:rFonts w:cs="仿宋_GB2312" w:hint="eastAsia"/>
          <w:color w:val="000000" w:themeColor="text1"/>
          <w:szCs w:val="32"/>
        </w:rPr>
        <w:t xml:space="preserve">and </w:t>
      </w:r>
      <w:r>
        <w:rPr>
          <w:rFonts w:cs="仿宋_GB2312"/>
          <w:color w:val="000000" w:themeColor="text1"/>
          <w:szCs w:val="32"/>
        </w:rPr>
        <w:t xml:space="preserve">in </w:t>
      </w:r>
      <w:r>
        <w:rPr>
          <w:rFonts w:cs="仿宋_GB2312" w:hint="eastAsia"/>
          <w:color w:val="000000" w:themeColor="text1"/>
          <w:szCs w:val="32"/>
        </w:rPr>
        <w:t>light of</w:t>
      </w:r>
      <w:r>
        <w:rPr>
          <w:rFonts w:cs="仿宋_GB2312"/>
          <w:color w:val="000000" w:themeColor="text1"/>
          <w:szCs w:val="32"/>
        </w:rPr>
        <w:t xml:space="preserve"> the actual conditions</w:t>
      </w:r>
      <w:r>
        <w:rPr>
          <w:rFonts w:cs="仿宋_GB2312" w:hint="eastAsia"/>
          <w:color w:val="000000" w:themeColor="text1"/>
          <w:szCs w:val="32"/>
        </w:rPr>
        <w:t xml:space="preserve"> </w:t>
      </w:r>
      <w:r>
        <w:rPr>
          <w:rFonts w:cs="仿宋_GB2312"/>
          <w:color w:val="000000" w:themeColor="text1"/>
          <w:szCs w:val="32"/>
        </w:rPr>
        <w:t>of the Pilot Zone.</w:t>
      </w:r>
    </w:p>
    <w:p w14:paraId="2B33F0BD"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第二条</w:t>
      </w:r>
      <w:r>
        <w:rPr>
          <w:rFonts w:cs="仿宋_GB2312" w:hint="eastAsia"/>
          <w:color w:val="000000" w:themeColor="text1"/>
          <w:szCs w:val="32"/>
        </w:rPr>
        <w:t xml:space="preserve">　在先行区内开展细胞治疗、基因治疗、组织工程等生物医学新技术临床研究、转化应用及其监督管理活动，适用本规定。</w:t>
      </w:r>
    </w:p>
    <w:p w14:paraId="1AC656B1"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w:t>
      </w:r>
      <w:r>
        <w:rPr>
          <w:rFonts w:cs="仿宋_GB2312"/>
          <w:color w:val="000000" w:themeColor="text1"/>
          <w:szCs w:val="32"/>
        </w:rPr>
        <w:t xml:space="preserve"> These </w:t>
      </w:r>
      <w:r>
        <w:rPr>
          <w:rFonts w:cs="仿宋_GB2312" w:hint="eastAsia"/>
          <w:color w:val="000000" w:themeColor="text1"/>
          <w:szCs w:val="32"/>
        </w:rPr>
        <w:t xml:space="preserve">Provisions </w:t>
      </w:r>
      <w:r>
        <w:rPr>
          <w:rFonts w:cs="仿宋_GB2312"/>
          <w:color w:val="000000" w:themeColor="text1"/>
          <w:szCs w:val="32"/>
        </w:rPr>
        <w:t xml:space="preserve">apply to the clinical research, translational application, and </w:t>
      </w:r>
      <w:r>
        <w:rPr>
          <w:rFonts w:cs="仿宋_GB2312" w:hint="eastAsia"/>
          <w:color w:val="000000" w:themeColor="text1"/>
          <w:szCs w:val="32"/>
        </w:rPr>
        <w:t>regulation</w:t>
      </w:r>
      <w:r>
        <w:rPr>
          <w:rFonts w:cs="仿宋_GB2312"/>
          <w:color w:val="000000" w:themeColor="text1"/>
          <w:szCs w:val="32"/>
        </w:rPr>
        <w:t xml:space="preserve"> activities of biomedical new technologies such as cell therapy, gene therapy, and tissue engineering </w:t>
      </w:r>
      <w:r>
        <w:rPr>
          <w:rFonts w:cs="仿宋_GB2312" w:hint="eastAsia"/>
          <w:color w:val="000000" w:themeColor="text1"/>
          <w:szCs w:val="32"/>
        </w:rPr>
        <w:t xml:space="preserve">carried out </w:t>
      </w:r>
      <w:r>
        <w:rPr>
          <w:rFonts w:cs="仿宋_GB2312"/>
          <w:color w:val="000000" w:themeColor="text1"/>
          <w:szCs w:val="32"/>
        </w:rPr>
        <w:t>in the Pilot Zone.</w:t>
      </w:r>
    </w:p>
    <w:p w14:paraId="6350E3D5"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第三条</w:t>
      </w:r>
      <w:r>
        <w:rPr>
          <w:rFonts w:cs="仿宋_GB2312" w:hint="eastAsia"/>
          <w:color w:val="000000" w:themeColor="text1"/>
          <w:szCs w:val="32"/>
        </w:rPr>
        <w:t xml:space="preserve">　省人民政府卫生健康主管部门负责先行区生物医学新技术临床研究和转化应用的监督管理。省人民政府卫生健康和药品监督管理部门驻区机构（以下简称先行区医疗药品监督管理机构）负责具体实施监督管理。</w:t>
      </w:r>
    </w:p>
    <w:p w14:paraId="3E3CAAE1"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3</w:t>
      </w:r>
      <w:r>
        <w:rPr>
          <w:rFonts w:cs="仿宋_GB2312"/>
          <w:color w:val="000000" w:themeColor="text1"/>
          <w:szCs w:val="32"/>
        </w:rPr>
        <w:t xml:space="preserve"> The </w:t>
      </w:r>
      <w:r>
        <w:rPr>
          <w:rFonts w:cs="仿宋_GB2312" w:hint="eastAsia"/>
          <w:color w:val="000000" w:themeColor="text1"/>
          <w:szCs w:val="32"/>
        </w:rPr>
        <w:t>Health Department of the Provincial People</w:t>
      </w:r>
      <w:r>
        <w:rPr>
          <w:rFonts w:cs="仿宋_GB2312"/>
          <w:color w:val="000000" w:themeColor="text1"/>
          <w:szCs w:val="32"/>
        </w:rPr>
        <w:t>’</w:t>
      </w:r>
      <w:r>
        <w:rPr>
          <w:rFonts w:cs="仿宋_GB2312" w:hint="eastAsia"/>
          <w:color w:val="000000" w:themeColor="text1"/>
          <w:szCs w:val="32"/>
        </w:rPr>
        <w:t>s Government</w:t>
      </w:r>
      <w:r>
        <w:rPr>
          <w:rFonts w:cs="仿宋_GB2312"/>
          <w:color w:val="000000" w:themeColor="text1"/>
          <w:szCs w:val="32"/>
        </w:rPr>
        <w:t xml:space="preserve"> </w:t>
      </w:r>
      <w:r>
        <w:rPr>
          <w:rFonts w:cs="仿宋_GB2312" w:hint="eastAsia"/>
          <w:color w:val="000000" w:themeColor="text1"/>
          <w:szCs w:val="32"/>
        </w:rPr>
        <w:t xml:space="preserve">is </w:t>
      </w:r>
      <w:r>
        <w:rPr>
          <w:rFonts w:cs="仿宋_GB2312"/>
          <w:color w:val="000000" w:themeColor="text1"/>
          <w:szCs w:val="32"/>
        </w:rPr>
        <w:t xml:space="preserve">responsible for the </w:t>
      </w:r>
      <w:r>
        <w:rPr>
          <w:rFonts w:cs="仿宋_GB2312" w:hint="eastAsia"/>
          <w:color w:val="000000" w:themeColor="text1"/>
          <w:szCs w:val="32"/>
        </w:rPr>
        <w:t xml:space="preserve">regulation </w:t>
      </w:r>
      <w:r>
        <w:rPr>
          <w:rFonts w:cs="仿宋_GB2312"/>
          <w:color w:val="000000" w:themeColor="text1"/>
          <w:szCs w:val="32"/>
        </w:rPr>
        <w:t xml:space="preserve">of clinical research and translational application of biomedical new technologies in the Pilot </w:t>
      </w:r>
      <w:r>
        <w:rPr>
          <w:rFonts w:cs="仿宋_GB2312"/>
          <w:color w:val="000000" w:themeColor="text1"/>
          <w:szCs w:val="32"/>
        </w:rPr>
        <w:lastRenderedPageBreak/>
        <w:t xml:space="preserve">Zone. The on-site </w:t>
      </w:r>
      <w:r>
        <w:rPr>
          <w:rFonts w:cs="仿宋_GB2312" w:hint="eastAsia"/>
          <w:color w:val="000000" w:themeColor="text1"/>
          <w:szCs w:val="32"/>
        </w:rPr>
        <w:t xml:space="preserve">agencies </w:t>
      </w:r>
      <w:r>
        <w:rPr>
          <w:rFonts w:cs="仿宋_GB2312"/>
          <w:color w:val="000000" w:themeColor="text1"/>
          <w:szCs w:val="32"/>
        </w:rPr>
        <w:t xml:space="preserve">of the </w:t>
      </w:r>
      <w:r>
        <w:rPr>
          <w:rFonts w:cs="仿宋_GB2312" w:hint="eastAsia"/>
          <w:color w:val="000000" w:themeColor="text1"/>
          <w:szCs w:val="32"/>
        </w:rPr>
        <w:t>H</w:t>
      </w:r>
      <w:r>
        <w:rPr>
          <w:rFonts w:cs="仿宋_GB2312"/>
          <w:color w:val="000000" w:themeColor="text1"/>
          <w:szCs w:val="32"/>
        </w:rPr>
        <w:t xml:space="preserve">ealth </w:t>
      </w:r>
      <w:r>
        <w:rPr>
          <w:rFonts w:cs="仿宋_GB2312" w:hint="eastAsia"/>
          <w:color w:val="000000" w:themeColor="text1"/>
          <w:szCs w:val="32"/>
        </w:rPr>
        <w:t>D</w:t>
      </w:r>
      <w:r>
        <w:rPr>
          <w:rFonts w:cs="仿宋_GB2312"/>
          <w:color w:val="000000" w:themeColor="text1"/>
          <w:szCs w:val="32"/>
        </w:rPr>
        <w:t>epartment</w:t>
      </w:r>
      <w:r>
        <w:rPr>
          <w:rFonts w:cs="仿宋_GB2312" w:hint="eastAsia"/>
          <w:color w:val="000000" w:themeColor="text1"/>
          <w:szCs w:val="32"/>
        </w:rPr>
        <w:t xml:space="preserve"> </w:t>
      </w:r>
      <w:r>
        <w:rPr>
          <w:rFonts w:cs="仿宋_GB2312"/>
          <w:color w:val="000000" w:themeColor="text1"/>
          <w:szCs w:val="32"/>
        </w:rPr>
        <w:t xml:space="preserve">and </w:t>
      </w:r>
      <w:r>
        <w:rPr>
          <w:rFonts w:cs="仿宋_GB2312" w:hint="eastAsia"/>
          <w:color w:val="000000" w:themeColor="text1"/>
          <w:szCs w:val="32"/>
        </w:rPr>
        <w:t>the D</w:t>
      </w:r>
      <w:r>
        <w:rPr>
          <w:rFonts w:cs="仿宋_GB2312"/>
          <w:color w:val="000000" w:themeColor="text1"/>
          <w:szCs w:val="32"/>
        </w:rPr>
        <w:t xml:space="preserve">rug </w:t>
      </w:r>
      <w:r>
        <w:rPr>
          <w:rFonts w:cs="仿宋_GB2312" w:hint="eastAsia"/>
          <w:color w:val="000000" w:themeColor="text1"/>
          <w:szCs w:val="32"/>
        </w:rPr>
        <w:t>Regulatory D</w:t>
      </w:r>
      <w:r>
        <w:rPr>
          <w:rFonts w:cs="仿宋_GB2312"/>
          <w:color w:val="000000" w:themeColor="text1"/>
          <w:szCs w:val="32"/>
        </w:rPr>
        <w:t xml:space="preserve">epartment </w:t>
      </w:r>
      <w:r>
        <w:rPr>
          <w:rFonts w:cs="仿宋_GB2312" w:hint="eastAsia"/>
          <w:color w:val="000000" w:themeColor="text1"/>
          <w:szCs w:val="32"/>
        </w:rPr>
        <w:t xml:space="preserve">of the </w:t>
      </w:r>
      <w:r>
        <w:rPr>
          <w:rFonts w:cs="仿宋_GB2312"/>
          <w:color w:val="000000" w:themeColor="text1"/>
          <w:szCs w:val="32"/>
        </w:rPr>
        <w:t xml:space="preserve">Provincial People’s Government (hereinafter the Pilot Zone Medical and Drug </w:t>
      </w:r>
      <w:r>
        <w:rPr>
          <w:rFonts w:cs="仿宋_GB2312" w:hint="eastAsia"/>
          <w:color w:val="000000" w:themeColor="text1"/>
          <w:szCs w:val="32"/>
        </w:rPr>
        <w:t>Regulatory Agencies</w:t>
      </w:r>
      <w:r>
        <w:rPr>
          <w:rFonts w:cs="仿宋_GB2312"/>
          <w:color w:val="000000" w:themeColor="text1"/>
          <w:szCs w:val="32"/>
        </w:rPr>
        <w:t xml:space="preserve">) are responsible for the specific </w:t>
      </w:r>
      <w:r>
        <w:rPr>
          <w:rFonts w:cs="仿宋_GB2312" w:hint="eastAsia"/>
          <w:color w:val="000000" w:themeColor="text1"/>
          <w:szCs w:val="32"/>
        </w:rPr>
        <w:t>regulation</w:t>
      </w:r>
      <w:r>
        <w:rPr>
          <w:rFonts w:cs="仿宋_GB2312"/>
          <w:color w:val="000000" w:themeColor="text1"/>
          <w:szCs w:val="32"/>
        </w:rPr>
        <w:t>.</w:t>
      </w:r>
    </w:p>
    <w:p w14:paraId="5817F50E"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省人民政府科学技术、药品监督管理、医疗保障等有关部门在各自职责范围内负责与先行区生物医学新技术临床研究和转化应用有关的监督管理。</w:t>
      </w:r>
    </w:p>
    <w:p w14:paraId="47561A19"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 The </w:t>
      </w:r>
      <w:r>
        <w:rPr>
          <w:rFonts w:cs="仿宋_GB2312" w:hint="eastAsia"/>
          <w:color w:val="000000" w:themeColor="text1"/>
          <w:szCs w:val="32"/>
        </w:rPr>
        <w:t>appropriate D</w:t>
      </w:r>
      <w:r>
        <w:rPr>
          <w:rFonts w:cs="仿宋_GB2312"/>
          <w:color w:val="000000" w:themeColor="text1"/>
          <w:szCs w:val="32"/>
        </w:rPr>
        <w:t>epartments</w:t>
      </w:r>
      <w:r>
        <w:rPr>
          <w:rFonts w:cs="仿宋_GB2312" w:hint="eastAsia"/>
          <w:color w:val="000000" w:themeColor="text1"/>
          <w:szCs w:val="32"/>
        </w:rPr>
        <w:t xml:space="preserve"> of the Provincial People</w:t>
      </w:r>
      <w:r>
        <w:rPr>
          <w:rFonts w:cs="仿宋_GB2312"/>
          <w:color w:val="000000" w:themeColor="text1"/>
          <w:szCs w:val="32"/>
        </w:rPr>
        <w:t>’</w:t>
      </w:r>
      <w:r>
        <w:rPr>
          <w:rFonts w:cs="仿宋_GB2312" w:hint="eastAsia"/>
          <w:color w:val="000000" w:themeColor="text1"/>
          <w:szCs w:val="32"/>
        </w:rPr>
        <w:t>s Government</w:t>
      </w:r>
      <w:r>
        <w:rPr>
          <w:rFonts w:cs="仿宋_GB2312"/>
          <w:color w:val="000000" w:themeColor="text1"/>
          <w:szCs w:val="32"/>
        </w:rPr>
        <w:t xml:space="preserve">, </w:t>
      </w:r>
      <w:r>
        <w:rPr>
          <w:rFonts w:cs="仿宋_GB2312" w:hint="eastAsia"/>
          <w:color w:val="000000" w:themeColor="text1"/>
          <w:szCs w:val="32"/>
        </w:rPr>
        <w:t xml:space="preserve">such as </w:t>
      </w:r>
      <w:r>
        <w:rPr>
          <w:rFonts w:cs="仿宋_GB2312"/>
          <w:color w:val="000000" w:themeColor="text1"/>
          <w:szCs w:val="32"/>
        </w:rPr>
        <w:t xml:space="preserve">those responsible for </w:t>
      </w:r>
      <w:r>
        <w:rPr>
          <w:rFonts w:cs="仿宋_GB2312" w:hint="eastAsia"/>
          <w:color w:val="000000" w:themeColor="text1"/>
          <w:szCs w:val="32"/>
        </w:rPr>
        <w:t>S</w:t>
      </w:r>
      <w:r>
        <w:rPr>
          <w:rFonts w:cs="仿宋_GB2312"/>
          <w:color w:val="000000" w:themeColor="text1"/>
          <w:szCs w:val="32"/>
        </w:rPr>
        <w:t xml:space="preserve">cience and </w:t>
      </w:r>
      <w:r>
        <w:rPr>
          <w:rFonts w:cs="仿宋_GB2312" w:hint="eastAsia"/>
          <w:color w:val="000000" w:themeColor="text1"/>
          <w:szCs w:val="32"/>
        </w:rPr>
        <w:t>T</w:t>
      </w:r>
      <w:r>
        <w:rPr>
          <w:rFonts w:cs="仿宋_GB2312"/>
          <w:color w:val="000000" w:themeColor="text1"/>
          <w:szCs w:val="32"/>
        </w:rPr>
        <w:t xml:space="preserve">echnology, </w:t>
      </w:r>
      <w:r>
        <w:rPr>
          <w:rFonts w:cs="仿宋_GB2312" w:hint="eastAsia"/>
          <w:color w:val="000000" w:themeColor="text1"/>
          <w:szCs w:val="32"/>
        </w:rPr>
        <w:t>D</w:t>
      </w:r>
      <w:r>
        <w:rPr>
          <w:rFonts w:cs="仿宋_GB2312"/>
          <w:color w:val="000000" w:themeColor="text1"/>
          <w:szCs w:val="32"/>
        </w:rPr>
        <w:t>rug</w:t>
      </w:r>
      <w:r>
        <w:rPr>
          <w:rFonts w:cs="仿宋_GB2312" w:hint="eastAsia"/>
          <w:color w:val="000000" w:themeColor="text1"/>
          <w:szCs w:val="32"/>
        </w:rPr>
        <w:t xml:space="preserve"> Regulation</w:t>
      </w:r>
      <w:r>
        <w:rPr>
          <w:rFonts w:cs="仿宋_GB2312"/>
          <w:color w:val="000000" w:themeColor="text1"/>
          <w:szCs w:val="32"/>
        </w:rPr>
        <w:t xml:space="preserve">, and </w:t>
      </w:r>
      <w:r>
        <w:rPr>
          <w:rFonts w:cs="仿宋_GB2312" w:hint="eastAsia"/>
          <w:color w:val="000000" w:themeColor="text1"/>
          <w:szCs w:val="32"/>
        </w:rPr>
        <w:t>M</w:t>
      </w:r>
      <w:r>
        <w:rPr>
          <w:rFonts w:cs="仿宋_GB2312"/>
          <w:color w:val="000000" w:themeColor="text1"/>
          <w:szCs w:val="32"/>
        </w:rPr>
        <w:t xml:space="preserve">edical </w:t>
      </w:r>
      <w:r>
        <w:rPr>
          <w:rFonts w:cs="仿宋_GB2312" w:hint="eastAsia"/>
          <w:color w:val="000000" w:themeColor="text1"/>
          <w:szCs w:val="32"/>
        </w:rPr>
        <w:t>I</w:t>
      </w:r>
      <w:r>
        <w:rPr>
          <w:rFonts w:cs="仿宋_GB2312"/>
          <w:color w:val="000000" w:themeColor="text1"/>
          <w:szCs w:val="32"/>
        </w:rPr>
        <w:t xml:space="preserve">nsurance, shall be responsible for the </w:t>
      </w:r>
      <w:r>
        <w:rPr>
          <w:rFonts w:cs="仿宋_GB2312" w:hint="eastAsia"/>
          <w:color w:val="000000" w:themeColor="text1"/>
          <w:szCs w:val="32"/>
        </w:rPr>
        <w:t>regulation</w:t>
      </w:r>
      <w:r>
        <w:rPr>
          <w:rFonts w:cs="仿宋_GB2312"/>
          <w:color w:val="000000" w:themeColor="text1"/>
          <w:szCs w:val="32"/>
        </w:rPr>
        <w:t xml:space="preserve"> related to the clinical research and translational application of biomedical new technologies in the Pilot Zone </w:t>
      </w:r>
      <w:r>
        <w:rPr>
          <w:rFonts w:cs="仿宋_GB2312" w:hint="eastAsia"/>
          <w:color w:val="000000" w:themeColor="text1"/>
          <w:szCs w:val="32"/>
        </w:rPr>
        <w:t xml:space="preserve">under </w:t>
      </w:r>
      <w:r>
        <w:rPr>
          <w:rFonts w:cs="仿宋_GB2312"/>
          <w:color w:val="000000" w:themeColor="text1"/>
          <w:szCs w:val="32"/>
        </w:rPr>
        <w:t>their respective duties.</w:t>
      </w:r>
    </w:p>
    <w:p w14:paraId="20D50EBD"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先行区管理机构履行与生物医学新技术临床研究和转化应用有关的行政管理和公共服务职责。</w:t>
      </w:r>
    </w:p>
    <w:p w14:paraId="36F4D598"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琼海市人民政府及其有关部门应当按照有关规定，负责行使与先行区生物医学新技术临床研究和转化应用有关的社会管理职能。</w:t>
      </w:r>
    </w:p>
    <w:p w14:paraId="49838756"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The Pilot Zone Management Administration</w:t>
      </w:r>
      <w:r>
        <w:rPr>
          <w:rFonts w:cs="仿宋_GB2312" w:hint="eastAsia"/>
          <w:color w:val="000000" w:themeColor="text1"/>
          <w:szCs w:val="32"/>
        </w:rPr>
        <w:t xml:space="preserve"> </w:t>
      </w:r>
      <w:r>
        <w:rPr>
          <w:rFonts w:cs="仿宋_GB2312"/>
          <w:color w:val="000000" w:themeColor="text1"/>
          <w:szCs w:val="32"/>
        </w:rPr>
        <w:t xml:space="preserve">shall perform administrative management and public service duties related to the clinical research and translational application of biomedical new </w:t>
      </w:r>
      <w:r>
        <w:rPr>
          <w:rFonts w:cs="仿宋_GB2312"/>
          <w:color w:val="000000" w:themeColor="text1"/>
          <w:szCs w:val="32"/>
        </w:rPr>
        <w:lastRenderedPageBreak/>
        <w:t>technologies.</w:t>
      </w:r>
    </w:p>
    <w:p w14:paraId="1F988315" w14:textId="637584D8"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The Qionghai People’s Government and its </w:t>
      </w:r>
      <w:r>
        <w:rPr>
          <w:rFonts w:cs="仿宋_GB2312" w:hint="eastAsia"/>
          <w:color w:val="000000" w:themeColor="text1"/>
          <w:szCs w:val="32"/>
        </w:rPr>
        <w:t xml:space="preserve">appropriate </w:t>
      </w:r>
      <w:r>
        <w:rPr>
          <w:rFonts w:cs="仿宋_GB2312"/>
          <w:color w:val="000000" w:themeColor="text1"/>
          <w:szCs w:val="32"/>
        </w:rPr>
        <w:t>departments shall</w:t>
      </w:r>
      <w:r>
        <w:rPr>
          <w:rFonts w:cs="仿宋_GB2312" w:hint="eastAsia"/>
          <w:color w:val="000000" w:themeColor="text1"/>
          <w:szCs w:val="32"/>
        </w:rPr>
        <w:t xml:space="preserve"> </w:t>
      </w:r>
      <w:r>
        <w:rPr>
          <w:rFonts w:cs="仿宋_GB2312"/>
          <w:color w:val="000000" w:themeColor="text1"/>
          <w:szCs w:val="32"/>
        </w:rPr>
        <w:t>be responsible for exercising social management functions related to the clinical research and translational application of biomedical new technologies in the Pilot Zone</w:t>
      </w:r>
      <w:r>
        <w:rPr>
          <w:rFonts w:cs="仿宋_GB2312" w:hint="eastAsia"/>
          <w:color w:val="000000" w:themeColor="text1"/>
          <w:szCs w:val="32"/>
        </w:rPr>
        <w:t xml:space="preserve"> as required</w:t>
      </w:r>
      <w:r>
        <w:rPr>
          <w:rFonts w:cs="仿宋_GB2312"/>
          <w:color w:val="000000" w:themeColor="text1"/>
          <w:szCs w:val="32"/>
        </w:rPr>
        <w:t>.</w:t>
      </w:r>
    </w:p>
    <w:p w14:paraId="761FD669"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第四条</w:t>
      </w:r>
      <w:r>
        <w:rPr>
          <w:rFonts w:cs="仿宋_GB2312" w:hint="eastAsia"/>
          <w:color w:val="000000" w:themeColor="text1"/>
          <w:szCs w:val="32"/>
        </w:rPr>
        <w:t xml:space="preserve">　支持先行区建立生物医学研究机构，探索先行区与境内外合作共建科研机构新模式，开展科技研发和产业发展交流，培养具备研发和应用生物医学新技术能力的高水平专业技术人才，参与相关规则研究和制定。</w:t>
      </w:r>
    </w:p>
    <w:p w14:paraId="12395A36"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先行区应当引进和建设生物医学新技术公共制备平台、公共存储平台、公共检测平台等第三方平台。</w:t>
      </w:r>
    </w:p>
    <w:p w14:paraId="73F33E56"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4</w:t>
      </w:r>
      <w:r>
        <w:rPr>
          <w:rFonts w:cs="仿宋_GB2312"/>
          <w:color w:val="000000" w:themeColor="text1"/>
          <w:szCs w:val="32"/>
        </w:rPr>
        <w:t xml:space="preserve"> The Pilot Zone is supported </w:t>
      </w:r>
      <w:r>
        <w:rPr>
          <w:rFonts w:cs="仿宋_GB2312" w:hint="eastAsia"/>
          <w:color w:val="000000" w:themeColor="text1"/>
          <w:szCs w:val="32"/>
        </w:rPr>
        <w:t>to</w:t>
      </w:r>
      <w:r>
        <w:rPr>
          <w:rFonts w:cs="仿宋_GB2312"/>
          <w:color w:val="000000" w:themeColor="text1"/>
          <w:szCs w:val="32"/>
        </w:rPr>
        <w:t xml:space="preserve"> establish biomedical research institutions, exploring new models of cooperation in building research institutions with domestic and </w:t>
      </w:r>
      <w:r>
        <w:rPr>
          <w:rFonts w:cs="仿宋_GB2312" w:hint="eastAsia"/>
          <w:color w:val="000000" w:themeColor="text1"/>
          <w:szCs w:val="32"/>
        </w:rPr>
        <w:t xml:space="preserve">overseas </w:t>
      </w:r>
      <w:r>
        <w:rPr>
          <w:rFonts w:cs="仿宋_GB2312"/>
          <w:color w:val="000000" w:themeColor="text1"/>
          <w:szCs w:val="32"/>
        </w:rPr>
        <w:t>partners, conduct</w:t>
      </w:r>
      <w:r>
        <w:rPr>
          <w:rFonts w:cs="仿宋_GB2312" w:hint="eastAsia"/>
          <w:color w:val="000000" w:themeColor="text1"/>
          <w:szCs w:val="32"/>
        </w:rPr>
        <w:t xml:space="preserve"> </w:t>
      </w:r>
      <w:r>
        <w:rPr>
          <w:rFonts w:cs="仿宋_GB2312"/>
          <w:color w:val="000000" w:themeColor="text1"/>
          <w:szCs w:val="32"/>
        </w:rPr>
        <w:t>scientific and technological research and industry development exchanges, and cultivat</w:t>
      </w:r>
      <w:r>
        <w:rPr>
          <w:rFonts w:cs="仿宋_GB2312" w:hint="eastAsia"/>
          <w:color w:val="000000" w:themeColor="text1"/>
          <w:szCs w:val="32"/>
        </w:rPr>
        <w:t>e</w:t>
      </w:r>
      <w:r>
        <w:rPr>
          <w:rFonts w:cs="仿宋_GB2312"/>
          <w:color w:val="000000" w:themeColor="text1"/>
          <w:szCs w:val="32"/>
        </w:rPr>
        <w:t xml:space="preserve"> high-level professional and technical talents capable of developing and applying biomedical new technologies</w:t>
      </w:r>
      <w:r>
        <w:rPr>
          <w:rFonts w:cs="仿宋_GB2312" w:hint="eastAsia"/>
          <w:color w:val="000000" w:themeColor="text1"/>
          <w:szCs w:val="32"/>
        </w:rPr>
        <w:t xml:space="preserve">, and </w:t>
      </w:r>
      <w:r>
        <w:rPr>
          <w:rFonts w:cs="仿宋_GB2312"/>
          <w:color w:val="000000" w:themeColor="text1"/>
          <w:szCs w:val="32"/>
        </w:rPr>
        <w:t xml:space="preserve">to participate in the research and formulation of </w:t>
      </w:r>
      <w:r>
        <w:rPr>
          <w:rFonts w:cs="仿宋_GB2312" w:hint="eastAsia"/>
          <w:color w:val="000000" w:themeColor="text1"/>
          <w:szCs w:val="32"/>
        </w:rPr>
        <w:t xml:space="preserve">applicable </w:t>
      </w:r>
      <w:r>
        <w:rPr>
          <w:rFonts w:cs="仿宋_GB2312"/>
          <w:color w:val="000000" w:themeColor="text1"/>
          <w:szCs w:val="32"/>
        </w:rPr>
        <w:t>rules.</w:t>
      </w:r>
    </w:p>
    <w:p w14:paraId="0B74F157"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The Pilot Zone sh</w:t>
      </w:r>
      <w:r>
        <w:rPr>
          <w:rFonts w:cs="仿宋_GB2312" w:hint="eastAsia"/>
          <w:color w:val="000000" w:themeColor="text1"/>
          <w:szCs w:val="32"/>
        </w:rPr>
        <w:t>all</w:t>
      </w:r>
      <w:r>
        <w:rPr>
          <w:rFonts w:cs="仿宋_GB2312"/>
          <w:color w:val="000000" w:themeColor="text1"/>
          <w:szCs w:val="32"/>
        </w:rPr>
        <w:t xml:space="preserve"> introduce and establish third-party platforms such as public preparation platforms, public storage platforms, and public testing platforms for biomedical new technologies.</w:t>
      </w:r>
    </w:p>
    <w:p w14:paraId="5B090BDB"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lastRenderedPageBreak/>
        <w:t>第五条</w:t>
      </w:r>
      <w:r>
        <w:rPr>
          <w:rFonts w:cs="仿宋_GB2312" w:hint="eastAsia"/>
          <w:color w:val="000000" w:themeColor="text1"/>
          <w:szCs w:val="32"/>
        </w:rPr>
        <w:t xml:space="preserve">　外商投资企业可以依照规定从事生物医学新技术开发和技术应用，符合条件的，用于产品注册上市和生产。</w:t>
      </w:r>
    </w:p>
    <w:p w14:paraId="7FE77B07"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5</w:t>
      </w:r>
      <w:r>
        <w:rPr>
          <w:rFonts w:cs="仿宋_GB2312"/>
          <w:color w:val="000000" w:themeColor="text1"/>
          <w:szCs w:val="32"/>
        </w:rPr>
        <w:t> Foreign-invested enterprises may engage in the development and application of biomedical new technologies</w:t>
      </w:r>
      <w:r>
        <w:rPr>
          <w:rFonts w:cs="仿宋_GB2312" w:hint="eastAsia"/>
          <w:color w:val="000000" w:themeColor="text1"/>
          <w:szCs w:val="32"/>
        </w:rPr>
        <w:t xml:space="preserve"> as required</w:t>
      </w:r>
      <w:r>
        <w:rPr>
          <w:rFonts w:cs="仿宋_GB2312"/>
          <w:color w:val="000000" w:themeColor="text1"/>
          <w:szCs w:val="32"/>
        </w:rPr>
        <w:t>. Eligible</w:t>
      </w:r>
      <w:r>
        <w:rPr>
          <w:rFonts w:cs="仿宋_GB2312" w:hint="eastAsia"/>
          <w:color w:val="000000" w:themeColor="text1"/>
          <w:szCs w:val="32"/>
        </w:rPr>
        <w:t xml:space="preserve"> technologies thereof may be applied for</w:t>
      </w:r>
      <w:r>
        <w:rPr>
          <w:rFonts w:cs="仿宋_GB2312"/>
          <w:color w:val="000000" w:themeColor="text1"/>
          <w:szCs w:val="32"/>
        </w:rPr>
        <w:t xml:space="preserve"> product market</w:t>
      </w:r>
      <w:r>
        <w:rPr>
          <w:rFonts w:cs="仿宋_GB2312" w:hint="eastAsia"/>
          <w:color w:val="000000" w:themeColor="text1"/>
          <w:szCs w:val="32"/>
        </w:rPr>
        <w:t>ing</w:t>
      </w:r>
      <w:r>
        <w:rPr>
          <w:rFonts w:cs="仿宋_GB2312"/>
          <w:color w:val="000000" w:themeColor="text1"/>
          <w:szCs w:val="32"/>
        </w:rPr>
        <w:t xml:space="preserve"> registration and production.</w:t>
      </w:r>
    </w:p>
    <w:p w14:paraId="283E2137"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第六条</w:t>
      </w:r>
      <w:r>
        <w:rPr>
          <w:rFonts w:cs="仿宋_GB2312" w:hint="eastAsia"/>
          <w:color w:val="000000" w:themeColor="text1"/>
          <w:szCs w:val="32"/>
        </w:rPr>
        <w:t xml:space="preserve">　鼓励先行区内从事生物医学新技术研发、生产的单位与境内外医疗机构、科研机构、高等院校、企业等开展合作，推动海南自由贸易港生物医学新技术产业发展。</w:t>
      </w:r>
    </w:p>
    <w:p w14:paraId="3D6C36EF"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支持先行区医疗机构与已完成生物医学新技术临床研究备案的机构开展合作。支持先行区医疗机构与已进入国内临床试验阶段产品、境外已获得上市许可的生物医学新技术产品的机构开展合作。</w:t>
      </w:r>
    </w:p>
    <w:p w14:paraId="17FD7900"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6</w:t>
      </w:r>
      <w:r>
        <w:rPr>
          <w:rFonts w:cs="仿宋_GB2312"/>
          <w:color w:val="000000" w:themeColor="text1"/>
          <w:szCs w:val="32"/>
        </w:rPr>
        <w:t> </w:t>
      </w:r>
      <w:r>
        <w:rPr>
          <w:rFonts w:cs="仿宋_GB2312" w:hint="eastAsia"/>
          <w:color w:val="000000" w:themeColor="text1"/>
          <w:szCs w:val="32"/>
        </w:rPr>
        <w:t>Entities</w:t>
      </w:r>
      <w:r>
        <w:rPr>
          <w:rFonts w:cs="仿宋_GB2312"/>
          <w:color w:val="000000" w:themeColor="text1"/>
          <w:szCs w:val="32"/>
        </w:rPr>
        <w:t xml:space="preserve"> engaged in the research and development or production of biomedical new technologies in the Pilot Zone are encouraged to cooperate with</w:t>
      </w:r>
      <w:r>
        <w:rPr>
          <w:rFonts w:cs="仿宋_GB2312" w:hint="eastAsia"/>
          <w:color w:val="000000" w:themeColor="text1"/>
          <w:szCs w:val="32"/>
        </w:rPr>
        <w:t>,</w:t>
      </w:r>
      <w:r>
        <w:rPr>
          <w:rFonts w:cs="仿宋_GB2312"/>
          <w:color w:val="000000" w:themeColor="text1"/>
          <w:szCs w:val="32"/>
        </w:rPr>
        <w:t xml:space="preserve"> </w:t>
      </w:r>
      <w:r>
        <w:rPr>
          <w:rFonts w:cs="仿宋_GB2312" w:hint="eastAsia"/>
          <w:color w:val="000000" w:themeColor="text1"/>
          <w:szCs w:val="32"/>
        </w:rPr>
        <w:t xml:space="preserve">including but not limited to, </w:t>
      </w:r>
      <w:r>
        <w:rPr>
          <w:rFonts w:cs="仿宋_GB2312"/>
          <w:color w:val="000000" w:themeColor="text1"/>
          <w:szCs w:val="32"/>
        </w:rPr>
        <w:t xml:space="preserve">domestic and </w:t>
      </w:r>
      <w:r>
        <w:rPr>
          <w:rFonts w:cs="仿宋_GB2312" w:hint="eastAsia"/>
          <w:color w:val="000000" w:themeColor="text1"/>
          <w:szCs w:val="32"/>
        </w:rPr>
        <w:t xml:space="preserve">overseas </w:t>
      </w:r>
      <w:r>
        <w:rPr>
          <w:rFonts w:cs="仿宋_GB2312"/>
          <w:color w:val="000000" w:themeColor="text1"/>
          <w:szCs w:val="32"/>
        </w:rPr>
        <w:t xml:space="preserve">medical institutions, research institutions, higher education institutions, and enterprises to promote the development of the biomedical new technology industry </w:t>
      </w:r>
      <w:r>
        <w:rPr>
          <w:rFonts w:cs="仿宋_GB2312" w:hint="eastAsia"/>
          <w:color w:val="000000" w:themeColor="text1"/>
          <w:szCs w:val="32"/>
        </w:rPr>
        <w:t>in the Hainan Free</w:t>
      </w:r>
      <w:r>
        <w:rPr>
          <w:rFonts w:cs="仿宋_GB2312"/>
          <w:color w:val="000000" w:themeColor="text1"/>
          <w:szCs w:val="32"/>
        </w:rPr>
        <w:t xml:space="preserve"> Trade Port.</w:t>
      </w:r>
    </w:p>
    <w:p w14:paraId="7875E08D"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w:t>
      </w:r>
      <w:r>
        <w:rPr>
          <w:rFonts w:cs="仿宋_GB2312" w:hint="eastAsia"/>
          <w:color w:val="000000" w:themeColor="text1"/>
          <w:szCs w:val="32"/>
        </w:rPr>
        <w:t>M</w:t>
      </w:r>
      <w:r>
        <w:rPr>
          <w:rFonts w:cs="仿宋_GB2312"/>
          <w:color w:val="000000" w:themeColor="text1"/>
          <w:szCs w:val="32"/>
        </w:rPr>
        <w:t xml:space="preserve">edical institutions </w:t>
      </w:r>
      <w:r>
        <w:rPr>
          <w:rFonts w:cs="仿宋_GB2312" w:hint="eastAsia"/>
          <w:color w:val="000000" w:themeColor="text1"/>
          <w:szCs w:val="32"/>
        </w:rPr>
        <w:t xml:space="preserve">in the </w:t>
      </w:r>
      <w:r>
        <w:rPr>
          <w:rFonts w:cs="仿宋_GB2312"/>
          <w:color w:val="000000" w:themeColor="text1"/>
          <w:szCs w:val="32"/>
        </w:rPr>
        <w:t xml:space="preserve">Pilot Zone </w:t>
      </w:r>
      <w:r>
        <w:rPr>
          <w:rFonts w:cs="仿宋_GB2312" w:hint="eastAsia"/>
          <w:color w:val="000000" w:themeColor="text1"/>
          <w:szCs w:val="32"/>
        </w:rPr>
        <w:t xml:space="preserve">are supported </w:t>
      </w:r>
      <w:r>
        <w:rPr>
          <w:rFonts w:cs="仿宋_GB2312"/>
          <w:color w:val="000000" w:themeColor="text1"/>
          <w:szCs w:val="32"/>
        </w:rPr>
        <w:t xml:space="preserve">to cooperate with institutions that have completed the </w:t>
      </w:r>
      <w:r>
        <w:rPr>
          <w:rFonts w:cs="仿宋_GB2312" w:hint="eastAsia"/>
          <w:color w:val="000000" w:themeColor="text1"/>
          <w:szCs w:val="32"/>
        </w:rPr>
        <w:t xml:space="preserve">filing </w:t>
      </w:r>
      <w:r>
        <w:rPr>
          <w:rFonts w:cs="仿宋_GB2312"/>
          <w:color w:val="000000" w:themeColor="text1"/>
          <w:szCs w:val="32"/>
        </w:rPr>
        <w:t xml:space="preserve">of clinical research for </w:t>
      </w:r>
      <w:r>
        <w:rPr>
          <w:rFonts w:cs="仿宋_GB2312"/>
          <w:color w:val="000000" w:themeColor="text1"/>
          <w:szCs w:val="32"/>
        </w:rPr>
        <w:lastRenderedPageBreak/>
        <w:t xml:space="preserve">biomedical new technologies. </w:t>
      </w:r>
      <w:r>
        <w:rPr>
          <w:rFonts w:cs="仿宋_GB2312" w:hint="eastAsia"/>
          <w:color w:val="000000" w:themeColor="text1"/>
          <w:szCs w:val="32"/>
        </w:rPr>
        <w:t>M</w:t>
      </w:r>
      <w:r>
        <w:rPr>
          <w:rFonts w:cs="仿宋_GB2312"/>
          <w:color w:val="000000" w:themeColor="text1"/>
          <w:szCs w:val="32"/>
        </w:rPr>
        <w:t xml:space="preserve">edical institutions </w:t>
      </w:r>
      <w:r>
        <w:rPr>
          <w:rFonts w:cs="仿宋_GB2312" w:hint="eastAsia"/>
          <w:color w:val="000000" w:themeColor="text1"/>
          <w:szCs w:val="32"/>
        </w:rPr>
        <w:t xml:space="preserve">in the </w:t>
      </w:r>
      <w:r>
        <w:rPr>
          <w:rFonts w:cs="仿宋_GB2312"/>
          <w:color w:val="000000" w:themeColor="text1"/>
          <w:szCs w:val="32"/>
        </w:rPr>
        <w:t xml:space="preserve">Pilot Zone </w:t>
      </w:r>
      <w:r>
        <w:rPr>
          <w:rFonts w:cs="仿宋_GB2312" w:hint="eastAsia"/>
          <w:color w:val="000000" w:themeColor="text1"/>
          <w:szCs w:val="32"/>
        </w:rPr>
        <w:t xml:space="preserve">are supported </w:t>
      </w:r>
      <w:r>
        <w:rPr>
          <w:rFonts w:cs="仿宋_GB2312"/>
          <w:color w:val="000000" w:themeColor="text1"/>
          <w:szCs w:val="32"/>
        </w:rPr>
        <w:t>to collaborate with institutions that have products in the domestic clinical trial stage or biomedical new technology products that have obtained overseas market launch approval.</w:t>
      </w:r>
    </w:p>
    <w:p w14:paraId="77AF857D"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第七条</w:t>
      </w:r>
      <w:r>
        <w:rPr>
          <w:rFonts w:cs="仿宋_GB2312" w:hint="eastAsia"/>
          <w:color w:val="000000" w:themeColor="text1"/>
          <w:szCs w:val="32"/>
        </w:rPr>
        <w:t xml:space="preserve">　对已获得国家或者省级科技计划支持的生物医学新技术项目，在先行区开展转化应用的，按照有关规定给予支持。</w:t>
      </w:r>
    </w:p>
    <w:p w14:paraId="633FF255" w14:textId="77777777" w:rsidR="00422BA8" w:rsidRDefault="00000000" w:rsidP="00A50EAD">
      <w:pPr>
        <w:spacing w:line="590" w:lineRule="exact"/>
        <w:ind w:firstLineChars="200" w:firstLine="632"/>
        <w:rPr>
          <w:rFonts w:cs="仿宋_GB2312"/>
          <w:b/>
          <w:bCs/>
          <w:color w:val="000000" w:themeColor="text1"/>
          <w:szCs w:val="32"/>
        </w:rPr>
      </w:pPr>
      <w:r>
        <w:rPr>
          <w:rFonts w:cs="仿宋_GB2312" w:hint="eastAsia"/>
          <w:color w:val="000000" w:themeColor="text1"/>
          <w:szCs w:val="32"/>
        </w:rPr>
        <w:t>发挥政府投资基金引导作用，鼓励社会资本设立生物新技术产业领域子基金。支持符合条件的生物医学新技术企业开展直接融资，引导社会资本投资生物医学新技术产业。</w:t>
      </w:r>
    </w:p>
    <w:p w14:paraId="770D7BF6"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7</w:t>
      </w:r>
      <w:r>
        <w:rPr>
          <w:rFonts w:cs="仿宋_GB2312"/>
          <w:color w:val="000000" w:themeColor="text1"/>
          <w:szCs w:val="32"/>
        </w:rPr>
        <w:t xml:space="preserve"> Biomedical new technology projects that have received support from national or provincial science and technology plans and conduct translational applications in the Pilot Zone shall be supported </w:t>
      </w:r>
      <w:r>
        <w:rPr>
          <w:rFonts w:cs="仿宋_GB2312" w:hint="eastAsia"/>
          <w:color w:val="000000" w:themeColor="text1"/>
          <w:szCs w:val="32"/>
        </w:rPr>
        <w:t>as required</w:t>
      </w:r>
      <w:r>
        <w:rPr>
          <w:rFonts w:cs="仿宋_GB2312"/>
          <w:color w:val="000000" w:themeColor="text1"/>
          <w:szCs w:val="32"/>
        </w:rPr>
        <w:t>.</w:t>
      </w:r>
    </w:p>
    <w:p w14:paraId="246AFC05"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The guiding role of government investment funds sh</w:t>
      </w:r>
      <w:r>
        <w:rPr>
          <w:rFonts w:cs="仿宋_GB2312" w:hint="eastAsia"/>
          <w:color w:val="000000" w:themeColor="text1"/>
          <w:szCs w:val="32"/>
        </w:rPr>
        <w:t>all</w:t>
      </w:r>
      <w:r>
        <w:rPr>
          <w:rFonts w:cs="仿宋_GB2312"/>
          <w:color w:val="000000" w:themeColor="text1"/>
          <w:szCs w:val="32"/>
        </w:rPr>
        <w:t xml:space="preserve"> be leveraged to encourage social capital to establish sub-funds in the biomedical new technology industry. </w:t>
      </w:r>
      <w:r>
        <w:rPr>
          <w:rFonts w:cs="仿宋_GB2312" w:hint="eastAsia"/>
          <w:color w:val="000000" w:themeColor="text1"/>
          <w:szCs w:val="32"/>
        </w:rPr>
        <w:t>E</w:t>
      </w:r>
      <w:r>
        <w:rPr>
          <w:rFonts w:cs="仿宋_GB2312"/>
          <w:color w:val="000000" w:themeColor="text1"/>
          <w:szCs w:val="32"/>
        </w:rPr>
        <w:t xml:space="preserve">ligible biomedical new technology enterprises </w:t>
      </w:r>
      <w:r>
        <w:rPr>
          <w:rFonts w:cs="仿宋_GB2312" w:hint="eastAsia"/>
          <w:color w:val="000000" w:themeColor="text1"/>
          <w:szCs w:val="32"/>
        </w:rPr>
        <w:t>are s</w:t>
      </w:r>
      <w:r>
        <w:rPr>
          <w:rFonts w:cs="仿宋_GB2312"/>
          <w:color w:val="000000" w:themeColor="text1"/>
          <w:szCs w:val="32"/>
        </w:rPr>
        <w:t>upport</w:t>
      </w:r>
      <w:r>
        <w:rPr>
          <w:rFonts w:cs="仿宋_GB2312" w:hint="eastAsia"/>
          <w:color w:val="000000" w:themeColor="text1"/>
          <w:szCs w:val="32"/>
        </w:rPr>
        <w:t>ed</w:t>
      </w:r>
      <w:r>
        <w:rPr>
          <w:rFonts w:cs="仿宋_GB2312"/>
          <w:color w:val="000000" w:themeColor="text1"/>
          <w:szCs w:val="32"/>
        </w:rPr>
        <w:t xml:space="preserve"> to engage in direct financing, and social capital </w:t>
      </w:r>
      <w:r>
        <w:rPr>
          <w:rFonts w:cs="仿宋_GB2312" w:hint="eastAsia"/>
          <w:color w:val="000000" w:themeColor="text1"/>
          <w:szCs w:val="32"/>
        </w:rPr>
        <w:t xml:space="preserve">is directed </w:t>
      </w:r>
      <w:r>
        <w:rPr>
          <w:rFonts w:cs="仿宋_GB2312"/>
          <w:color w:val="000000" w:themeColor="text1"/>
          <w:szCs w:val="32"/>
        </w:rPr>
        <w:t>to invest in the biomedical new technology industry.</w:t>
      </w:r>
    </w:p>
    <w:p w14:paraId="1FD30FB1"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支持先行区建立知识产权保护中心，建立与国际通行规则相衔接的知识产权制度体系。鼓励金融机构为生物医学新技术企业</w:t>
      </w:r>
      <w:r>
        <w:rPr>
          <w:rFonts w:cs="仿宋_GB2312" w:hint="eastAsia"/>
          <w:color w:val="000000" w:themeColor="text1"/>
          <w:szCs w:val="32"/>
        </w:rPr>
        <w:lastRenderedPageBreak/>
        <w:t>提供知识产权质押融资等相关金融服务。</w:t>
      </w:r>
    </w:p>
    <w:p w14:paraId="79B3E122"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A</w:t>
      </w:r>
      <w:r>
        <w:rPr>
          <w:rFonts w:cs="仿宋_GB2312"/>
          <w:color w:val="000000" w:themeColor="text1"/>
          <w:szCs w:val="32"/>
        </w:rPr>
        <w:t>n intellectual property protection center in the Pilot Zone</w:t>
      </w:r>
      <w:r>
        <w:rPr>
          <w:rFonts w:cs="仿宋_GB2312" w:hint="eastAsia"/>
          <w:color w:val="000000" w:themeColor="text1"/>
          <w:szCs w:val="32"/>
        </w:rPr>
        <w:t xml:space="preserve"> is s</w:t>
      </w:r>
      <w:r>
        <w:rPr>
          <w:rFonts w:cs="仿宋_GB2312"/>
          <w:color w:val="000000" w:themeColor="text1"/>
          <w:szCs w:val="32"/>
        </w:rPr>
        <w:t>upport</w:t>
      </w:r>
      <w:r>
        <w:rPr>
          <w:rFonts w:cs="仿宋_GB2312" w:hint="eastAsia"/>
          <w:color w:val="000000" w:themeColor="text1"/>
          <w:szCs w:val="32"/>
        </w:rPr>
        <w:t>ed to be launched to develop</w:t>
      </w:r>
      <w:r>
        <w:rPr>
          <w:rFonts w:cs="仿宋_GB2312"/>
          <w:color w:val="000000" w:themeColor="text1"/>
          <w:szCs w:val="32"/>
        </w:rPr>
        <w:t xml:space="preserve"> an intellectual property system that aligns with internationa</w:t>
      </w:r>
      <w:r>
        <w:rPr>
          <w:rFonts w:cs="仿宋_GB2312" w:hint="eastAsia"/>
          <w:color w:val="000000" w:themeColor="text1"/>
          <w:szCs w:val="32"/>
        </w:rPr>
        <w:t>lly accepted rules</w:t>
      </w:r>
      <w:r>
        <w:rPr>
          <w:rFonts w:cs="仿宋_GB2312"/>
          <w:color w:val="000000" w:themeColor="text1"/>
          <w:szCs w:val="32"/>
        </w:rPr>
        <w:t>. Financial institutions are encouraged to provide relevant financial services, such as intellectual property pledge financing, to biomedical new technology enterprises.</w:t>
      </w:r>
    </w:p>
    <w:p w14:paraId="20083C34"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第八条</w:t>
      </w:r>
      <w:r>
        <w:rPr>
          <w:rFonts w:cs="仿宋_GB2312" w:hint="eastAsia"/>
          <w:color w:val="000000" w:themeColor="text1"/>
          <w:szCs w:val="32"/>
        </w:rPr>
        <w:t xml:space="preserve">　鼓励开发生物医学新技术产业相关保险产品，简化理赔方式，推进商业保险直接结算。</w:t>
      </w:r>
    </w:p>
    <w:p w14:paraId="0C75ACE0" w14:textId="77777777" w:rsidR="00422BA8" w:rsidRDefault="00000000" w:rsidP="00A50EAD">
      <w:pPr>
        <w:spacing w:line="590" w:lineRule="exact"/>
        <w:ind w:firstLineChars="200" w:firstLine="632"/>
        <w:rPr>
          <w:rFonts w:cs="仿宋_GB2312"/>
          <w:b/>
          <w:bCs/>
          <w:color w:val="000000" w:themeColor="text1"/>
          <w:szCs w:val="32"/>
        </w:rPr>
      </w:pPr>
      <w:r>
        <w:rPr>
          <w:rFonts w:cs="仿宋_GB2312" w:hint="eastAsia"/>
          <w:color w:val="000000" w:themeColor="text1"/>
          <w:szCs w:val="32"/>
        </w:rPr>
        <w:t>鼓励通过购买商业保险，承担受试者、患者因发生与生物医学新技术临床研究和转化应用项目相关的健康损害或者死亡所需的治疗费用及相应的经济补偿。</w:t>
      </w:r>
    </w:p>
    <w:p w14:paraId="425FA55E"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8</w:t>
      </w:r>
      <w:r>
        <w:rPr>
          <w:rFonts w:cs="仿宋_GB2312"/>
          <w:color w:val="000000" w:themeColor="text1"/>
          <w:szCs w:val="32"/>
        </w:rPr>
        <w:t xml:space="preserve"> Efforts shall be made to encourage the development of insurance products tailored to the biomedical new technology industry, </w:t>
      </w:r>
      <w:r>
        <w:rPr>
          <w:rFonts w:cs="仿宋_GB2312" w:hint="eastAsia"/>
          <w:color w:val="000000" w:themeColor="text1"/>
          <w:szCs w:val="32"/>
        </w:rPr>
        <w:t xml:space="preserve">simplify </w:t>
      </w:r>
      <w:r>
        <w:rPr>
          <w:rFonts w:cs="仿宋_GB2312"/>
          <w:color w:val="000000" w:themeColor="text1"/>
          <w:szCs w:val="32"/>
        </w:rPr>
        <w:t>claims procedures, and facilitate direct settlement mechanisms for commercial insurance.</w:t>
      </w:r>
    </w:p>
    <w:p w14:paraId="46773D4A"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T</w:t>
      </w:r>
      <w:r>
        <w:rPr>
          <w:rFonts w:cs="仿宋_GB2312"/>
          <w:color w:val="000000" w:themeColor="text1"/>
          <w:szCs w:val="32"/>
        </w:rPr>
        <w:t>he purchase of commercial insurance</w:t>
      </w:r>
      <w:r>
        <w:rPr>
          <w:rFonts w:cs="仿宋_GB2312" w:hint="eastAsia"/>
          <w:color w:val="000000" w:themeColor="text1"/>
          <w:szCs w:val="32"/>
        </w:rPr>
        <w:t xml:space="preserve"> is </w:t>
      </w:r>
      <w:r>
        <w:rPr>
          <w:rFonts w:cs="仿宋_GB2312"/>
          <w:color w:val="000000" w:themeColor="text1"/>
          <w:szCs w:val="32"/>
        </w:rPr>
        <w:t>encouraged</w:t>
      </w:r>
      <w:r>
        <w:rPr>
          <w:rFonts w:cs="仿宋_GB2312" w:hint="eastAsia"/>
          <w:color w:val="000000" w:themeColor="text1"/>
          <w:szCs w:val="32"/>
        </w:rPr>
        <w:t xml:space="preserve"> to </w:t>
      </w:r>
      <w:r>
        <w:rPr>
          <w:rFonts w:cs="仿宋_GB2312"/>
          <w:color w:val="000000" w:themeColor="text1"/>
          <w:szCs w:val="32"/>
        </w:rPr>
        <w:t xml:space="preserve">cover the treatment costs and corresponding economic compensation for </w:t>
      </w:r>
      <w:r>
        <w:rPr>
          <w:rFonts w:cs="仿宋_GB2312" w:hint="eastAsia"/>
          <w:color w:val="000000" w:themeColor="text1"/>
          <w:szCs w:val="32"/>
        </w:rPr>
        <w:t xml:space="preserve">trial </w:t>
      </w:r>
      <w:r>
        <w:rPr>
          <w:rFonts w:cs="仿宋_GB2312"/>
          <w:color w:val="000000" w:themeColor="text1"/>
          <w:szCs w:val="32"/>
        </w:rPr>
        <w:t xml:space="preserve">subjects </w:t>
      </w:r>
      <w:r>
        <w:rPr>
          <w:rFonts w:cs="仿宋_GB2312" w:hint="eastAsia"/>
          <w:color w:val="000000" w:themeColor="text1"/>
          <w:szCs w:val="32"/>
        </w:rPr>
        <w:t xml:space="preserve">and </w:t>
      </w:r>
      <w:r>
        <w:rPr>
          <w:rFonts w:cs="仿宋_GB2312"/>
          <w:color w:val="000000" w:themeColor="text1"/>
          <w:szCs w:val="32"/>
        </w:rPr>
        <w:t>patients who suffer health damage or death due to biomedical new technology clinical research and translational application projects.</w:t>
      </w:r>
    </w:p>
    <w:p w14:paraId="52424E69"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第九条</w:t>
      </w:r>
      <w:r>
        <w:rPr>
          <w:rFonts w:cs="仿宋_GB2312" w:hint="eastAsia"/>
          <w:color w:val="000000" w:themeColor="text1"/>
          <w:szCs w:val="32"/>
        </w:rPr>
        <w:t xml:space="preserve">　先行区管理机构应当会同省人民政府卫生健康、药</w:t>
      </w:r>
      <w:r>
        <w:rPr>
          <w:rFonts w:cs="仿宋_GB2312" w:hint="eastAsia"/>
          <w:color w:val="000000" w:themeColor="text1"/>
          <w:szCs w:val="32"/>
        </w:rPr>
        <w:lastRenderedPageBreak/>
        <w:t>品监督管理部门和海关等单位建立进境生物医学新技术研发用物品、特殊物品正面清单，简化清单内相关物品前置审批手续以及享受免征进口关税、进口环节增值税政策的前置核实确认程序；简化对先行区医疗机构、科研机构、高等院校等有关单位的享受免征进口关税、进口环节增值税政策资格认定程序。</w:t>
      </w:r>
    </w:p>
    <w:p w14:paraId="6D2F37D1" w14:textId="77777777" w:rsidR="00422BA8" w:rsidRDefault="00000000" w:rsidP="00A50EAD">
      <w:pPr>
        <w:spacing w:line="590" w:lineRule="exact"/>
        <w:ind w:firstLineChars="200" w:firstLine="632"/>
        <w:rPr>
          <w:rFonts w:cs="仿宋_GB2312"/>
          <w:b/>
          <w:bCs/>
          <w:color w:val="000000" w:themeColor="text1"/>
          <w:szCs w:val="32"/>
        </w:rPr>
      </w:pPr>
      <w:r>
        <w:rPr>
          <w:rFonts w:cs="仿宋_GB2312" w:hint="eastAsia"/>
          <w:color w:val="000000" w:themeColor="text1"/>
          <w:szCs w:val="32"/>
        </w:rPr>
        <w:t>有关主管部门应当采取措施健全仓储、冷链物流、通关检验等配套服务，推动生物医学新技术研发用物品、特殊物品通关便利化。</w:t>
      </w:r>
    </w:p>
    <w:p w14:paraId="4EFDB0D6"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9</w:t>
      </w:r>
      <w:r>
        <w:rPr>
          <w:rFonts w:cs="仿宋_GB2312"/>
          <w:color w:val="000000" w:themeColor="text1"/>
          <w:szCs w:val="32"/>
        </w:rPr>
        <w:t xml:space="preserve"> The Pilot Zone Management Administration shall, in conjunction with the </w:t>
      </w:r>
      <w:r>
        <w:rPr>
          <w:rFonts w:cs="仿宋_GB2312" w:hint="eastAsia"/>
          <w:color w:val="000000" w:themeColor="text1"/>
          <w:szCs w:val="32"/>
        </w:rPr>
        <w:t>Health Department</w:t>
      </w:r>
      <w:r>
        <w:rPr>
          <w:rFonts w:cs="仿宋_GB2312"/>
          <w:color w:val="000000" w:themeColor="text1"/>
          <w:szCs w:val="32"/>
        </w:rPr>
        <w:t xml:space="preserve">, </w:t>
      </w:r>
      <w:r>
        <w:rPr>
          <w:rFonts w:cs="仿宋_GB2312" w:hint="eastAsia"/>
          <w:color w:val="000000" w:themeColor="text1"/>
          <w:szCs w:val="32"/>
        </w:rPr>
        <w:t>D</w:t>
      </w:r>
      <w:r>
        <w:rPr>
          <w:rFonts w:cs="仿宋_GB2312"/>
          <w:color w:val="000000" w:themeColor="text1"/>
          <w:szCs w:val="32"/>
        </w:rPr>
        <w:t>rug</w:t>
      </w:r>
      <w:r>
        <w:rPr>
          <w:rFonts w:cs="仿宋_GB2312" w:hint="eastAsia"/>
          <w:color w:val="000000" w:themeColor="text1"/>
          <w:szCs w:val="32"/>
        </w:rPr>
        <w:t xml:space="preserve"> Regulatory Department</w:t>
      </w:r>
      <w:r>
        <w:rPr>
          <w:rFonts w:cs="仿宋_GB2312"/>
          <w:color w:val="000000" w:themeColor="text1"/>
          <w:szCs w:val="32"/>
        </w:rPr>
        <w:t xml:space="preserve">, </w:t>
      </w:r>
      <w:r>
        <w:rPr>
          <w:rFonts w:cs="仿宋_GB2312" w:hint="eastAsia"/>
          <w:color w:val="000000" w:themeColor="text1"/>
          <w:szCs w:val="32"/>
        </w:rPr>
        <w:t>C</w:t>
      </w:r>
      <w:r>
        <w:rPr>
          <w:rFonts w:cs="仿宋_GB2312"/>
          <w:color w:val="000000" w:themeColor="text1"/>
          <w:szCs w:val="32"/>
        </w:rPr>
        <w:t xml:space="preserve">ustoms, </w:t>
      </w:r>
      <w:r>
        <w:rPr>
          <w:rFonts w:cs="仿宋_GB2312" w:hint="eastAsia"/>
          <w:color w:val="000000" w:themeColor="text1"/>
          <w:szCs w:val="32"/>
        </w:rPr>
        <w:t xml:space="preserve">or </w:t>
      </w:r>
      <w:r>
        <w:rPr>
          <w:rFonts w:cs="仿宋_GB2312"/>
          <w:color w:val="000000" w:themeColor="text1"/>
          <w:szCs w:val="32"/>
        </w:rPr>
        <w:t xml:space="preserve">other </w:t>
      </w:r>
      <w:r>
        <w:rPr>
          <w:rFonts w:cs="仿宋_GB2312" w:hint="eastAsia"/>
          <w:color w:val="000000" w:themeColor="text1"/>
          <w:szCs w:val="32"/>
        </w:rPr>
        <w:t>agencies of the Provincial People</w:t>
      </w:r>
      <w:r>
        <w:rPr>
          <w:rFonts w:cs="仿宋_GB2312"/>
          <w:color w:val="000000" w:themeColor="text1"/>
          <w:szCs w:val="32"/>
        </w:rPr>
        <w:t>’</w:t>
      </w:r>
      <w:r>
        <w:rPr>
          <w:rFonts w:cs="仿宋_GB2312" w:hint="eastAsia"/>
          <w:color w:val="000000" w:themeColor="text1"/>
          <w:szCs w:val="32"/>
        </w:rPr>
        <w:t>s Government</w:t>
      </w:r>
      <w:r>
        <w:rPr>
          <w:rFonts w:cs="仿宋_GB2312"/>
          <w:color w:val="000000" w:themeColor="text1"/>
          <w:szCs w:val="32"/>
        </w:rPr>
        <w:t xml:space="preserve">, </w:t>
      </w:r>
      <w:r>
        <w:rPr>
          <w:rFonts w:cs="仿宋_GB2312" w:hint="eastAsia"/>
          <w:color w:val="000000" w:themeColor="text1"/>
          <w:szCs w:val="32"/>
        </w:rPr>
        <w:t xml:space="preserve">prepare </w:t>
      </w:r>
      <w:r>
        <w:rPr>
          <w:rFonts w:cs="仿宋_GB2312"/>
          <w:color w:val="000000" w:themeColor="text1"/>
          <w:szCs w:val="32"/>
        </w:rPr>
        <w:t>a positive list for inbound biomedical new technology research and development items and special items</w:t>
      </w:r>
      <w:r>
        <w:rPr>
          <w:rFonts w:cs="仿宋_GB2312" w:hint="eastAsia"/>
          <w:color w:val="000000" w:themeColor="text1"/>
          <w:szCs w:val="32"/>
        </w:rPr>
        <w:t>, and</w:t>
      </w:r>
      <w:r>
        <w:rPr>
          <w:rFonts w:cs="仿宋_GB2312"/>
          <w:color w:val="000000" w:themeColor="text1"/>
          <w:szCs w:val="32"/>
        </w:rPr>
        <w:t xml:space="preserve"> simplify the pre-approval procedures for items </w:t>
      </w:r>
      <w:r>
        <w:rPr>
          <w:rFonts w:cs="仿宋_GB2312" w:hint="eastAsia"/>
          <w:color w:val="000000" w:themeColor="text1"/>
          <w:szCs w:val="32"/>
        </w:rPr>
        <w:t xml:space="preserve">therein </w:t>
      </w:r>
      <w:r>
        <w:rPr>
          <w:rFonts w:cs="仿宋_GB2312"/>
          <w:color w:val="000000" w:themeColor="text1"/>
          <w:szCs w:val="32"/>
        </w:rPr>
        <w:t xml:space="preserve">and the verification procedures for </w:t>
      </w:r>
      <w:r>
        <w:rPr>
          <w:rFonts w:cs="仿宋_GB2312" w:hint="eastAsia"/>
          <w:color w:val="000000" w:themeColor="text1"/>
          <w:szCs w:val="32"/>
        </w:rPr>
        <w:t xml:space="preserve">obtaining </w:t>
      </w:r>
      <w:r>
        <w:rPr>
          <w:rFonts w:cs="仿宋_GB2312"/>
          <w:color w:val="000000" w:themeColor="text1"/>
          <w:szCs w:val="32"/>
        </w:rPr>
        <w:t>exemption from import duties and import value-added tax policies. The eligibility</w:t>
      </w:r>
      <w:r>
        <w:rPr>
          <w:rFonts w:cs="仿宋_GB2312" w:hint="eastAsia"/>
          <w:color w:val="000000" w:themeColor="text1"/>
          <w:szCs w:val="32"/>
        </w:rPr>
        <w:t xml:space="preserve"> </w:t>
      </w:r>
      <w:r>
        <w:rPr>
          <w:rFonts w:cs="仿宋_GB2312"/>
          <w:color w:val="000000" w:themeColor="text1"/>
          <w:szCs w:val="32"/>
        </w:rPr>
        <w:t xml:space="preserve">recognition procedures for </w:t>
      </w:r>
      <w:r>
        <w:rPr>
          <w:rFonts w:cs="仿宋_GB2312" w:hint="eastAsia"/>
          <w:color w:val="000000" w:themeColor="text1"/>
          <w:szCs w:val="32"/>
        </w:rPr>
        <w:t xml:space="preserve">the </w:t>
      </w:r>
      <w:r>
        <w:rPr>
          <w:rFonts w:cs="仿宋_GB2312"/>
          <w:color w:val="000000" w:themeColor="text1"/>
          <w:szCs w:val="32"/>
        </w:rPr>
        <w:t xml:space="preserve">medical institutions, research institutions, higher education institutions, and other relevant </w:t>
      </w:r>
      <w:r>
        <w:rPr>
          <w:rFonts w:cs="仿宋_GB2312" w:hint="eastAsia"/>
          <w:color w:val="000000" w:themeColor="text1"/>
          <w:szCs w:val="32"/>
        </w:rPr>
        <w:t xml:space="preserve">entities in the </w:t>
      </w:r>
      <w:r>
        <w:rPr>
          <w:rFonts w:cs="仿宋_GB2312"/>
          <w:color w:val="000000" w:themeColor="text1"/>
          <w:szCs w:val="32"/>
        </w:rPr>
        <w:t xml:space="preserve">Pilot Zone to </w:t>
      </w:r>
      <w:r>
        <w:rPr>
          <w:rFonts w:cs="仿宋_GB2312" w:hint="eastAsia"/>
          <w:color w:val="000000" w:themeColor="text1"/>
          <w:szCs w:val="32"/>
        </w:rPr>
        <w:t xml:space="preserve">obtain </w:t>
      </w:r>
      <w:r>
        <w:rPr>
          <w:rFonts w:cs="仿宋_GB2312"/>
          <w:color w:val="000000" w:themeColor="text1"/>
          <w:szCs w:val="32"/>
        </w:rPr>
        <w:t>exemption from import duties and import value-added tax policies shall be simplified.</w:t>
      </w:r>
    </w:p>
    <w:p w14:paraId="08C246EE"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The </w:t>
      </w:r>
      <w:r>
        <w:rPr>
          <w:rFonts w:cs="仿宋_GB2312" w:hint="eastAsia"/>
          <w:color w:val="000000" w:themeColor="text1"/>
          <w:szCs w:val="32"/>
        </w:rPr>
        <w:t xml:space="preserve">competent </w:t>
      </w:r>
      <w:r>
        <w:rPr>
          <w:rFonts w:cs="仿宋_GB2312"/>
          <w:color w:val="000000" w:themeColor="text1"/>
          <w:szCs w:val="32"/>
        </w:rPr>
        <w:t xml:space="preserve">departments shall take measures to improve supporting services such as storage, cold chain logistics, and customs </w:t>
      </w:r>
      <w:r>
        <w:rPr>
          <w:rFonts w:cs="仿宋_GB2312"/>
          <w:color w:val="000000" w:themeColor="text1"/>
          <w:szCs w:val="32"/>
        </w:rPr>
        <w:lastRenderedPageBreak/>
        <w:t xml:space="preserve">inspection, </w:t>
      </w:r>
      <w:r>
        <w:rPr>
          <w:rFonts w:cs="仿宋_GB2312" w:hint="eastAsia"/>
          <w:color w:val="000000" w:themeColor="text1"/>
          <w:szCs w:val="32"/>
        </w:rPr>
        <w:t xml:space="preserve">to </w:t>
      </w:r>
      <w:r>
        <w:rPr>
          <w:rFonts w:cs="仿宋_GB2312"/>
          <w:color w:val="000000" w:themeColor="text1"/>
          <w:szCs w:val="32"/>
        </w:rPr>
        <w:t>facilitat</w:t>
      </w:r>
      <w:r>
        <w:rPr>
          <w:rFonts w:cs="仿宋_GB2312" w:hint="eastAsia"/>
          <w:color w:val="000000" w:themeColor="text1"/>
          <w:szCs w:val="32"/>
        </w:rPr>
        <w:t>e</w:t>
      </w:r>
      <w:r>
        <w:rPr>
          <w:rFonts w:cs="仿宋_GB2312"/>
          <w:color w:val="000000" w:themeColor="text1"/>
          <w:szCs w:val="32"/>
        </w:rPr>
        <w:t xml:space="preserve"> the customs clearance of biomedical new technology research and development items and special items.</w:t>
      </w:r>
    </w:p>
    <w:p w14:paraId="6A3354C8"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第十条</w:t>
      </w:r>
      <w:r>
        <w:rPr>
          <w:rFonts w:cs="仿宋_GB2312" w:hint="eastAsia"/>
          <w:color w:val="000000" w:themeColor="text1"/>
          <w:szCs w:val="32"/>
        </w:rPr>
        <w:t xml:space="preserve">　鼓励先行区建立与国际规则接轨的人才招聘制度，引入境内外高层次生物医学新技术人才团队。支持制定创新的生物医学新技术从业人员评价标准，加快引进急需紧缺的技术技能骨干和管理人才。对引进先行区的相关国际人才，可以依据其对先行区贡献和实际水平，实施职称特殊评审。</w:t>
      </w:r>
    </w:p>
    <w:p w14:paraId="0F6CD6A6"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10</w:t>
      </w:r>
      <w:r>
        <w:rPr>
          <w:rFonts w:cs="仿宋_GB2312"/>
          <w:color w:val="000000" w:themeColor="text1"/>
          <w:szCs w:val="32"/>
        </w:rPr>
        <w:t> </w:t>
      </w:r>
      <w:r>
        <w:rPr>
          <w:rFonts w:cs="仿宋_GB2312" w:hint="eastAsia"/>
          <w:color w:val="000000" w:themeColor="text1"/>
          <w:szCs w:val="32"/>
        </w:rPr>
        <w:t>A</w:t>
      </w:r>
      <w:r>
        <w:rPr>
          <w:rFonts w:cs="仿宋_GB2312"/>
          <w:color w:val="000000" w:themeColor="text1"/>
          <w:szCs w:val="32"/>
        </w:rPr>
        <w:t xml:space="preserve"> talent recruitment system in the Pilot Zone that aligns with international</w:t>
      </w:r>
      <w:r>
        <w:rPr>
          <w:rFonts w:cs="仿宋_GB2312" w:hint="eastAsia"/>
          <w:color w:val="000000" w:themeColor="text1"/>
          <w:szCs w:val="32"/>
        </w:rPr>
        <w:t xml:space="preserve">ly accepted rules </w:t>
      </w:r>
      <w:r>
        <w:rPr>
          <w:rFonts w:cs="仿宋_GB2312"/>
          <w:color w:val="000000" w:themeColor="text1"/>
          <w:szCs w:val="32"/>
        </w:rPr>
        <w:t>is encouraged</w:t>
      </w:r>
      <w:r>
        <w:rPr>
          <w:rFonts w:cs="仿宋_GB2312" w:hint="eastAsia"/>
          <w:color w:val="000000" w:themeColor="text1"/>
          <w:szCs w:val="32"/>
        </w:rPr>
        <w:t xml:space="preserve"> to be launched</w:t>
      </w:r>
      <w:r>
        <w:rPr>
          <w:rFonts w:cs="仿宋_GB2312"/>
          <w:color w:val="000000" w:themeColor="text1"/>
          <w:szCs w:val="32"/>
        </w:rPr>
        <w:t xml:space="preserve">, </w:t>
      </w:r>
      <w:r>
        <w:rPr>
          <w:rFonts w:cs="仿宋_GB2312" w:hint="eastAsia"/>
          <w:color w:val="000000" w:themeColor="text1"/>
          <w:szCs w:val="32"/>
        </w:rPr>
        <w:t xml:space="preserve">to </w:t>
      </w:r>
      <w:r>
        <w:rPr>
          <w:rFonts w:cs="仿宋_GB2312"/>
          <w:color w:val="000000" w:themeColor="text1"/>
          <w:szCs w:val="32"/>
        </w:rPr>
        <w:t xml:space="preserve">attract high-level biomedical new technology talent teams from both domestic and </w:t>
      </w:r>
      <w:r>
        <w:rPr>
          <w:rFonts w:cs="仿宋_GB2312" w:hint="eastAsia"/>
          <w:color w:val="000000" w:themeColor="text1"/>
          <w:szCs w:val="32"/>
        </w:rPr>
        <w:t>overseas</w:t>
      </w:r>
      <w:r>
        <w:rPr>
          <w:rFonts w:cs="仿宋_GB2312"/>
          <w:color w:val="000000" w:themeColor="text1"/>
          <w:szCs w:val="32"/>
        </w:rPr>
        <w:t xml:space="preserve">. </w:t>
      </w:r>
      <w:r>
        <w:rPr>
          <w:rFonts w:cs="仿宋_GB2312" w:hint="eastAsia"/>
          <w:color w:val="000000" w:themeColor="text1"/>
          <w:szCs w:val="32"/>
        </w:rPr>
        <w:t xml:space="preserve">The </w:t>
      </w:r>
      <w:r>
        <w:rPr>
          <w:rFonts w:cs="仿宋_GB2312"/>
          <w:color w:val="000000" w:themeColor="text1"/>
          <w:szCs w:val="32"/>
        </w:rPr>
        <w:t>innovative evaluation standards for professionals in the biomedical new technology field</w:t>
      </w:r>
      <w:r>
        <w:rPr>
          <w:rFonts w:cs="仿宋_GB2312" w:hint="eastAsia"/>
          <w:color w:val="000000" w:themeColor="text1"/>
          <w:szCs w:val="32"/>
        </w:rPr>
        <w:t xml:space="preserve"> are s</w:t>
      </w:r>
      <w:r>
        <w:rPr>
          <w:rFonts w:cs="仿宋_GB2312"/>
          <w:color w:val="000000" w:themeColor="text1"/>
          <w:szCs w:val="32"/>
        </w:rPr>
        <w:t>upport</w:t>
      </w:r>
      <w:r>
        <w:rPr>
          <w:rFonts w:cs="仿宋_GB2312" w:hint="eastAsia"/>
          <w:color w:val="000000" w:themeColor="text1"/>
          <w:szCs w:val="32"/>
        </w:rPr>
        <w:t>ed</w:t>
      </w:r>
      <w:r>
        <w:rPr>
          <w:rFonts w:cs="仿宋_GB2312"/>
          <w:color w:val="000000" w:themeColor="text1"/>
          <w:szCs w:val="32"/>
        </w:rPr>
        <w:t xml:space="preserve"> </w:t>
      </w:r>
      <w:r>
        <w:rPr>
          <w:rFonts w:cs="仿宋_GB2312" w:hint="eastAsia"/>
          <w:color w:val="000000" w:themeColor="text1"/>
          <w:szCs w:val="32"/>
        </w:rPr>
        <w:t>to be prepared</w:t>
      </w:r>
      <w:r>
        <w:rPr>
          <w:rFonts w:cs="仿宋_GB2312"/>
          <w:color w:val="000000" w:themeColor="text1"/>
          <w:szCs w:val="32"/>
        </w:rPr>
        <w:t xml:space="preserve">, </w:t>
      </w:r>
      <w:r>
        <w:rPr>
          <w:rFonts w:cs="仿宋_GB2312" w:hint="eastAsia"/>
          <w:color w:val="000000" w:themeColor="text1"/>
          <w:szCs w:val="32"/>
        </w:rPr>
        <w:t xml:space="preserve">to expedite </w:t>
      </w:r>
      <w:r>
        <w:rPr>
          <w:rFonts w:cs="仿宋_GB2312"/>
          <w:color w:val="000000" w:themeColor="text1"/>
          <w:szCs w:val="32"/>
        </w:rPr>
        <w:t xml:space="preserve">the </w:t>
      </w:r>
      <w:r>
        <w:rPr>
          <w:rFonts w:cs="仿宋_GB2312" w:hint="eastAsia"/>
          <w:color w:val="000000" w:themeColor="text1"/>
          <w:szCs w:val="32"/>
        </w:rPr>
        <w:t xml:space="preserve">recruitment </w:t>
      </w:r>
      <w:r>
        <w:rPr>
          <w:rFonts w:cs="仿宋_GB2312"/>
          <w:color w:val="000000" w:themeColor="text1"/>
          <w:szCs w:val="32"/>
        </w:rPr>
        <w:t xml:space="preserve">of urgently needed technical and management talents. </w:t>
      </w:r>
      <w:r>
        <w:rPr>
          <w:rFonts w:cs="仿宋_GB2312" w:hint="eastAsia"/>
          <w:color w:val="000000" w:themeColor="text1"/>
          <w:szCs w:val="32"/>
        </w:rPr>
        <w:t>S</w:t>
      </w:r>
      <w:r>
        <w:rPr>
          <w:rFonts w:cs="仿宋_GB2312"/>
          <w:color w:val="000000" w:themeColor="text1"/>
          <w:szCs w:val="32"/>
        </w:rPr>
        <w:t>pecial professional title</w:t>
      </w:r>
      <w:r>
        <w:rPr>
          <w:rFonts w:cs="仿宋_GB2312" w:hint="eastAsia"/>
          <w:color w:val="000000" w:themeColor="text1"/>
          <w:szCs w:val="32"/>
        </w:rPr>
        <w:t xml:space="preserve"> reviews</w:t>
      </w:r>
      <w:r>
        <w:rPr>
          <w:rFonts w:cs="仿宋_GB2312"/>
          <w:color w:val="000000" w:themeColor="text1"/>
          <w:szCs w:val="32"/>
        </w:rPr>
        <w:t xml:space="preserve"> </w:t>
      </w:r>
      <w:r>
        <w:rPr>
          <w:rFonts w:cs="仿宋_GB2312" w:hint="eastAsia"/>
          <w:color w:val="000000" w:themeColor="text1"/>
          <w:szCs w:val="32"/>
        </w:rPr>
        <w:t xml:space="preserve">may </w:t>
      </w:r>
      <w:r>
        <w:rPr>
          <w:rFonts w:cs="仿宋_GB2312"/>
          <w:color w:val="000000" w:themeColor="text1"/>
          <w:szCs w:val="32"/>
        </w:rPr>
        <w:t xml:space="preserve">be </w:t>
      </w:r>
      <w:r>
        <w:rPr>
          <w:rFonts w:cs="仿宋_GB2312" w:hint="eastAsia"/>
          <w:color w:val="000000" w:themeColor="text1"/>
          <w:szCs w:val="32"/>
        </w:rPr>
        <w:t xml:space="preserve">applied </w:t>
      </w:r>
      <w:r>
        <w:rPr>
          <w:rFonts w:cs="仿宋_GB2312"/>
          <w:color w:val="000000" w:themeColor="text1"/>
          <w:szCs w:val="32"/>
        </w:rPr>
        <w:t xml:space="preserve">based on their contributions and actual </w:t>
      </w:r>
      <w:r>
        <w:rPr>
          <w:rFonts w:cs="仿宋_GB2312" w:hint="eastAsia"/>
          <w:color w:val="000000" w:themeColor="text1"/>
          <w:szCs w:val="32"/>
        </w:rPr>
        <w:t>capabilities f</w:t>
      </w:r>
      <w:r>
        <w:rPr>
          <w:rFonts w:cs="仿宋_GB2312"/>
          <w:color w:val="000000" w:themeColor="text1"/>
          <w:szCs w:val="32"/>
        </w:rPr>
        <w:t xml:space="preserve">or </w:t>
      </w:r>
      <w:r>
        <w:rPr>
          <w:rFonts w:cs="仿宋_GB2312" w:hint="eastAsia"/>
          <w:color w:val="000000" w:themeColor="text1"/>
          <w:szCs w:val="32"/>
        </w:rPr>
        <w:t xml:space="preserve">international </w:t>
      </w:r>
      <w:r>
        <w:rPr>
          <w:rFonts w:cs="仿宋_GB2312"/>
          <w:color w:val="000000" w:themeColor="text1"/>
          <w:szCs w:val="32"/>
        </w:rPr>
        <w:t xml:space="preserve">talents </w:t>
      </w:r>
      <w:r>
        <w:rPr>
          <w:rFonts w:cs="仿宋_GB2312" w:hint="eastAsia"/>
          <w:color w:val="000000" w:themeColor="text1"/>
          <w:szCs w:val="32"/>
        </w:rPr>
        <w:t xml:space="preserve">recruited </w:t>
      </w:r>
      <w:r>
        <w:rPr>
          <w:rFonts w:cs="仿宋_GB2312"/>
          <w:color w:val="000000" w:themeColor="text1"/>
          <w:szCs w:val="32"/>
        </w:rPr>
        <w:t>to the Pilot Zone.</w:t>
      </w:r>
    </w:p>
    <w:p w14:paraId="4975DA31"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第十一条</w:t>
      </w:r>
      <w:r>
        <w:rPr>
          <w:rFonts w:cs="仿宋_GB2312" w:hint="eastAsia"/>
          <w:color w:val="000000" w:themeColor="text1"/>
          <w:szCs w:val="32"/>
        </w:rPr>
        <w:t xml:space="preserve">　生物医学新技术临床前研究的监督管理按照国家有关规定执行。</w:t>
      </w:r>
    </w:p>
    <w:p w14:paraId="792CC282"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省人民政府卫生健康主管部门会同药品监督管理等部门组建生物医学新技术学术委员会、伦理委员会，为生物医学新技术临床研究规范管理提供技术支撑和指导。具体管理办法由省人民</w:t>
      </w:r>
      <w:r>
        <w:rPr>
          <w:rFonts w:cs="仿宋_GB2312" w:hint="eastAsia"/>
          <w:color w:val="000000" w:themeColor="text1"/>
          <w:szCs w:val="32"/>
        </w:rPr>
        <w:lastRenderedPageBreak/>
        <w:t>政府卫生健康主管部门会同药品监督管理部门制定。</w:t>
      </w:r>
    </w:p>
    <w:p w14:paraId="5AFC6055"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11</w:t>
      </w:r>
      <w:r>
        <w:rPr>
          <w:rFonts w:cs="仿宋_GB2312"/>
          <w:color w:val="000000" w:themeColor="text1"/>
          <w:szCs w:val="32"/>
        </w:rPr>
        <w:t xml:space="preserve"> The </w:t>
      </w:r>
      <w:r>
        <w:rPr>
          <w:rFonts w:cs="仿宋_GB2312" w:hint="eastAsia"/>
          <w:color w:val="000000" w:themeColor="text1"/>
          <w:szCs w:val="32"/>
        </w:rPr>
        <w:t>regulation</w:t>
      </w:r>
      <w:r>
        <w:rPr>
          <w:rFonts w:cs="仿宋_GB2312"/>
          <w:color w:val="000000" w:themeColor="text1"/>
          <w:szCs w:val="32"/>
        </w:rPr>
        <w:t xml:space="preserve"> of preclinical research on biomedical new technologies shall be carried out </w:t>
      </w:r>
      <w:r>
        <w:rPr>
          <w:rFonts w:cs="仿宋_GB2312" w:hint="eastAsia"/>
          <w:color w:val="000000" w:themeColor="text1"/>
          <w:szCs w:val="32"/>
        </w:rPr>
        <w:t xml:space="preserve">as applicable </w:t>
      </w:r>
      <w:r>
        <w:rPr>
          <w:rFonts w:cs="仿宋_GB2312"/>
          <w:color w:val="000000" w:themeColor="text1"/>
          <w:szCs w:val="32"/>
        </w:rPr>
        <w:t xml:space="preserve">national </w:t>
      </w:r>
      <w:r>
        <w:rPr>
          <w:rFonts w:cs="仿宋_GB2312" w:hint="eastAsia"/>
          <w:color w:val="000000" w:themeColor="text1"/>
          <w:szCs w:val="32"/>
        </w:rPr>
        <w:t>provisions direct</w:t>
      </w:r>
      <w:r>
        <w:rPr>
          <w:rFonts w:cs="仿宋_GB2312"/>
          <w:color w:val="000000" w:themeColor="text1"/>
          <w:szCs w:val="32"/>
        </w:rPr>
        <w:t>.</w:t>
      </w:r>
    </w:p>
    <w:p w14:paraId="1C8AF8CA"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The Health Department, in conjunction with the Drug Regulatory Department of the Provincial People’s Government, shall </w:t>
      </w:r>
      <w:r>
        <w:rPr>
          <w:rFonts w:cs="仿宋_GB2312" w:hint="eastAsia"/>
          <w:color w:val="000000" w:themeColor="text1"/>
          <w:szCs w:val="32"/>
        </w:rPr>
        <w:t>develop the</w:t>
      </w:r>
      <w:r>
        <w:rPr>
          <w:rFonts w:cs="仿宋_GB2312"/>
          <w:color w:val="000000" w:themeColor="text1"/>
          <w:szCs w:val="32"/>
        </w:rPr>
        <w:t xml:space="preserve"> Biomedical New Technology Academic Committee and </w:t>
      </w:r>
      <w:r>
        <w:rPr>
          <w:rFonts w:cs="仿宋_GB2312" w:hint="eastAsia"/>
          <w:color w:val="000000" w:themeColor="text1"/>
          <w:szCs w:val="32"/>
        </w:rPr>
        <w:t>the</w:t>
      </w:r>
      <w:r>
        <w:rPr>
          <w:rFonts w:cs="仿宋_GB2312"/>
          <w:color w:val="000000" w:themeColor="text1"/>
          <w:szCs w:val="32"/>
        </w:rPr>
        <w:t xml:space="preserve"> Ethics Committee to provide technical support and guidance for the standardized management of clinical research in biomedical new technologies. Specific management measures shall be </w:t>
      </w:r>
      <w:r>
        <w:rPr>
          <w:rFonts w:cs="仿宋_GB2312" w:hint="eastAsia"/>
          <w:color w:val="000000" w:themeColor="text1"/>
          <w:szCs w:val="32"/>
        </w:rPr>
        <w:t xml:space="preserve">prepared </w:t>
      </w:r>
      <w:r>
        <w:rPr>
          <w:rFonts w:cs="仿宋_GB2312"/>
          <w:color w:val="000000" w:themeColor="text1"/>
          <w:szCs w:val="32"/>
        </w:rPr>
        <w:t xml:space="preserve">by the </w:t>
      </w:r>
      <w:r>
        <w:rPr>
          <w:rFonts w:cs="仿宋_GB2312" w:hint="eastAsia"/>
          <w:color w:val="000000" w:themeColor="text1"/>
          <w:szCs w:val="32"/>
        </w:rPr>
        <w:t>Health Department</w:t>
      </w:r>
      <w:r>
        <w:rPr>
          <w:rFonts w:cs="仿宋_GB2312"/>
          <w:color w:val="000000" w:themeColor="text1"/>
          <w:szCs w:val="32"/>
        </w:rPr>
        <w:t xml:space="preserve"> in conjunction with the </w:t>
      </w:r>
      <w:r>
        <w:rPr>
          <w:rFonts w:cs="仿宋_GB2312" w:hint="eastAsia"/>
          <w:color w:val="000000" w:themeColor="text1"/>
          <w:szCs w:val="32"/>
        </w:rPr>
        <w:t>Drug Regulatory Department of the Provincial People</w:t>
      </w:r>
      <w:r>
        <w:rPr>
          <w:rFonts w:cs="仿宋_GB2312"/>
          <w:color w:val="000000" w:themeColor="text1"/>
          <w:szCs w:val="32"/>
        </w:rPr>
        <w:t>’</w:t>
      </w:r>
      <w:r>
        <w:rPr>
          <w:rFonts w:cs="仿宋_GB2312" w:hint="eastAsia"/>
          <w:color w:val="000000" w:themeColor="text1"/>
          <w:szCs w:val="32"/>
        </w:rPr>
        <w:t>s Government</w:t>
      </w:r>
      <w:r>
        <w:rPr>
          <w:rFonts w:cs="仿宋_GB2312"/>
          <w:color w:val="000000" w:themeColor="text1"/>
          <w:szCs w:val="32"/>
        </w:rPr>
        <w:t>.</w:t>
      </w:r>
    </w:p>
    <w:p w14:paraId="71B97139"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生物医学新技术临床研究应当在具备相应条件的医疗机构内开展。进行人体临床研究操作的，应当由符合相应条件的卫生专业技术人员执行。生物医学新技术临床研究项目的申请、审查、过程管理等按照国家和本省有关规定执行。</w:t>
      </w:r>
    </w:p>
    <w:p w14:paraId="7BBF6446"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Clinical research on biomedical new technologies sh</w:t>
      </w:r>
      <w:r>
        <w:rPr>
          <w:rFonts w:cs="仿宋_GB2312" w:hint="eastAsia"/>
          <w:color w:val="000000" w:themeColor="text1"/>
          <w:szCs w:val="32"/>
        </w:rPr>
        <w:t>all</w:t>
      </w:r>
      <w:r>
        <w:rPr>
          <w:rFonts w:cs="仿宋_GB2312"/>
          <w:color w:val="000000" w:themeColor="text1"/>
          <w:szCs w:val="32"/>
        </w:rPr>
        <w:t xml:space="preserve"> be </w:t>
      </w:r>
      <w:r>
        <w:rPr>
          <w:rFonts w:cs="仿宋_GB2312" w:hint="eastAsia"/>
          <w:color w:val="000000" w:themeColor="text1"/>
          <w:szCs w:val="32"/>
        </w:rPr>
        <w:t xml:space="preserve">carried out </w:t>
      </w:r>
      <w:r>
        <w:rPr>
          <w:rFonts w:cs="仿宋_GB2312"/>
          <w:color w:val="000000" w:themeColor="text1"/>
          <w:szCs w:val="32"/>
        </w:rPr>
        <w:t>in eligible</w:t>
      </w:r>
      <w:r>
        <w:rPr>
          <w:rFonts w:cs="仿宋_GB2312" w:hint="eastAsia"/>
          <w:color w:val="000000" w:themeColor="text1"/>
          <w:szCs w:val="32"/>
        </w:rPr>
        <w:t xml:space="preserve"> </w:t>
      </w:r>
      <w:r>
        <w:rPr>
          <w:rFonts w:cs="仿宋_GB2312"/>
          <w:color w:val="000000" w:themeColor="text1"/>
          <w:szCs w:val="32"/>
        </w:rPr>
        <w:t>medical institutions. Human clinical research operations sh</w:t>
      </w:r>
      <w:r>
        <w:rPr>
          <w:rFonts w:cs="仿宋_GB2312" w:hint="eastAsia"/>
          <w:color w:val="000000" w:themeColor="text1"/>
          <w:szCs w:val="32"/>
        </w:rPr>
        <w:t>all</w:t>
      </w:r>
      <w:r>
        <w:rPr>
          <w:rFonts w:cs="仿宋_GB2312"/>
          <w:color w:val="000000" w:themeColor="text1"/>
          <w:szCs w:val="32"/>
        </w:rPr>
        <w:t xml:space="preserve"> be carried out by eligible</w:t>
      </w:r>
      <w:r>
        <w:rPr>
          <w:rFonts w:cs="仿宋_GB2312" w:hint="eastAsia"/>
          <w:color w:val="000000" w:themeColor="text1"/>
          <w:szCs w:val="32"/>
        </w:rPr>
        <w:t xml:space="preserve"> </w:t>
      </w:r>
      <w:r>
        <w:rPr>
          <w:rFonts w:cs="仿宋_GB2312"/>
          <w:color w:val="000000" w:themeColor="text1"/>
          <w:szCs w:val="32"/>
        </w:rPr>
        <w:t xml:space="preserve">healthcare professionals. The application, review, process management, and other aspects of biomedical new technology clinical research projects shall be </w:t>
      </w:r>
      <w:r>
        <w:rPr>
          <w:rFonts w:cs="仿宋_GB2312" w:hint="eastAsia"/>
          <w:color w:val="000000" w:themeColor="text1"/>
          <w:szCs w:val="32"/>
        </w:rPr>
        <w:t xml:space="preserve">carried </w:t>
      </w:r>
      <w:r>
        <w:rPr>
          <w:rFonts w:cs="仿宋_GB2312" w:hint="eastAsia"/>
          <w:color w:val="000000" w:themeColor="text1"/>
          <w:szCs w:val="32"/>
        </w:rPr>
        <w:lastRenderedPageBreak/>
        <w:t>out as</w:t>
      </w:r>
      <w:r>
        <w:rPr>
          <w:rFonts w:cs="仿宋_GB2312"/>
          <w:color w:val="000000" w:themeColor="text1"/>
          <w:szCs w:val="32"/>
        </w:rPr>
        <w:t xml:space="preserve"> </w:t>
      </w:r>
      <w:r>
        <w:rPr>
          <w:rFonts w:cs="仿宋_GB2312" w:hint="eastAsia"/>
          <w:color w:val="000000" w:themeColor="text1"/>
          <w:szCs w:val="32"/>
        </w:rPr>
        <w:t xml:space="preserve">applicable </w:t>
      </w:r>
      <w:r>
        <w:rPr>
          <w:rFonts w:cs="仿宋_GB2312"/>
          <w:color w:val="000000" w:themeColor="text1"/>
          <w:szCs w:val="32"/>
        </w:rPr>
        <w:t xml:space="preserve">national and provincial </w:t>
      </w:r>
      <w:r>
        <w:rPr>
          <w:rFonts w:cs="仿宋_GB2312" w:hint="eastAsia"/>
          <w:color w:val="000000" w:themeColor="text1"/>
          <w:szCs w:val="32"/>
        </w:rPr>
        <w:t>provisions direct</w:t>
      </w:r>
      <w:r>
        <w:rPr>
          <w:rFonts w:cs="仿宋_GB2312"/>
          <w:color w:val="000000" w:themeColor="text1"/>
          <w:szCs w:val="32"/>
        </w:rPr>
        <w:t>.</w:t>
      </w:r>
    </w:p>
    <w:p w14:paraId="48A597ED"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第十二条</w:t>
      </w:r>
      <w:r>
        <w:rPr>
          <w:rFonts w:cs="仿宋_GB2312" w:hint="eastAsia"/>
          <w:color w:val="000000" w:themeColor="text1"/>
          <w:szCs w:val="32"/>
        </w:rPr>
        <w:t xml:space="preserve">　临床研究的预期成果为药品或者医疗器械的，应当按照《中华人民共和国药品管理法》、《医疗器械监督管理条例》等有关法律、行政法规的规定执行。</w:t>
      </w:r>
    </w:p>
    <w:p w14:paraId="08913D0A"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省人民政府药品监督管理部门应当加强对申请药品上市及创新医疗器械上市审评方面的服务，指导申请人向国家药品监督管理部门申请上市注册。</w:t>
      </w:r>
    </w:p>
    <w:p w14:paraId="7B0821A4"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12</w:t>
      </w:r>
      <w:r>
        <w:rPr>
          <w:rFonts w:cs="仿宋_GB2312"/>
          <w:color w:val="000000" w:themeColor="text1"/>
          <w:szCs w:val="32"/>
        </w:rPr>
        <w:t xml:space="preserve"> If the expected outcomes of clinical research are drugs or medical devices, the </w:t>
      </w:r>
      <w:r>
        <w:rPr>
          <w:rFonts w:cs="仿宋_GB2312"/>
          <w:i/>
          <w:iCs/>
          <w:color w:val="000000" w:themeColor="text1"/>
          <w:szCs w:val="32"/>
        </w:rPr>
        <w:t>Drug Administration Law of the People’s Republic of China</w:t>
      </w:r>
      <w:r>
        <w:rPr>
          <w:rFonts w:cs="仿宋_GB2312"/>
          <w:color w:val="000000" w:themeColor="text1"/>
          <w:szCs w:val="32"/>
        </w:rPr>
        <w:t xml:space="preserve"> and the </w:t>
      </w:r>
      <w:r>
        <w:rPr>
          <w:rFonts w:cs="仿宋_GB2312"/>
          <w:i/>
          <w:iCs/>
          <w:color w:val="000000" w:themeColor="text1"/>
          <w:szCs w:val="32"/>
        </w:rPr>
        <w:t>Regulations on the Supervision and Administration of Medical Devices</w:t>
      </w:r>
      <w:r>
        <w:rPr>
          <w:rFonts w:cs="仿宋_GB2312"/>
          <w:color w:val="000000" w:themeColor="text1"/>
          <w:szCs w:val="32"/>
        </w:rPr>
        <w:t>, among other laws and administrative regulations, shall</w:t>
      </w:r>
      <w:r>
        <w:rPr>
          <w:rFonts w:cs="仿宋_GB2312" w:hint="eastAsia"/>
          <w:color w:val="000000" w:themeColor="text1"/>
          <w:szCs w:val="32"/>
        </w:rPr>
        <w:t xml:space="preserve"> apply.</w:t>
      </w:r>
    </w:p>
    <w:p w14:paraId="3E90EABA"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The Drug Regulatory Department </w:t>
      </w:r>
      <w:r>
        <w:rPr>
          <w:rFonts w:cs="仿宋_GB2312" w:hint="eastAsia"/>
          <w:color w:val="000000" w:themeColor="text1"/>
          <w:szCs w:val="32"/>
        </w:rPr>
        <w:t xml:space="preserve">of the </w:t>
      </w:r>
      <w:r>
        <w:rPr>
          <w:rFonts w:cs="仿宋_GB2312"/>
          <w:color w:val="000000" w:themeColor="text1"/>
          <w:szCs w:val="32"/>
        </w:rPr>
        <w:t>Provincial People’s Government shall further</w:t>
      </w:r>
      <w:r>
        <w:rPr>
          <w:rFonts w:cs="仿宋_GB2312" w:hint="eastAsia"/>
          <w:color w:val="000000" w:themeColor="text1"/>
          <w:szCs w:val="32"/>
        </w:rPr>
        <w:t xml:space="preserve"> </w:t>
      </w:r>
      <w:r>
        <w:rPr>
          <w:rFonts w:cs="仿宋_GB2312"/>
          <w:color w:val="000000" w:themeColor="text1"/>
          <w:szCs w:val="32"/>
        </w:rPr>
        <w:t>the</w:t>
      </w:r>
      <w:r>
        <w:rPr>
          <w:rFonts w:cs="仿宋_GB2312" w:hint="eastAsia"/>
          <w:color w:val="000000" w:themeColor="text1"/>
          <w:szCs w:val="32"/>
        </w:rPr>
        <w:t xml:space="preserve"> </w:t>
      </w:r>
      <w:r>
        <w:rPr>
          <w:rFonts w:cs="仿宋_GB2312"/>
          <w:color w:val="000000" w:themeColor="text1"/>
          <w:szCs w:val="32"/>
        </w:rPr>
        <w:t>services related to the review of applications for the drug</w:t>
      </w:r>
      <w:r>
        <w:rPr>
          <w:rFonts w:cs="仿宋_GB2312" w:hint="eastAsia"/>
          <w:color w:val="000000" w:themeColor="text1"/>
          <w:szCs w:val="32"/>
        </w:rPr>
        <w:t xml:space="preserve"> </w:t>
      </w:r>
      <w:r>
        <w:rPr>
          <w:rFonts w:cs="仿宋_GB2312"/>
          <w:color w:val="000000" w:themeColor="text1"/>
          <w:szCs w:val="32"/>
        </w:rPr>
        <w:t xml:space="preserve">marketing and innovative medical devices, and guide applicants </w:t>
      </w:r>
      <w:r>
        <w:rPr>
          <w:rFonts w:cs="仿宋_GB2312" w:hint="eastAsia"/>
          <w:color w:val="000000" w:themeColor="text1"/>
          <w:szCs w:val="32"/>
        </w:rPr>
        <w:t>to</w:t>
      </w:r>
      <w:r>
        <w:rPr>
          <w:rFonts w:cs="仿宋_GB2312"/>
          <w:color w:val="000000" w:themeColor="text1"/>
          <w:szCs w:val="32"/>
        </w:rPr>
        <w:t xml:space="preserve"> apply for marketing registration </w:t>
      </w:r>
      <w:r>
        <w:rPr>
          <w:rFonts w:cs="仿宋_GB2312" w:hint="eastAsia"/>
          <w:color w:val="000000" w:themeColor="text1"/>
          <w:szCs w:val="32"/>
        </w:rPr>
        <w:t xml:space="preserve">to </w:t>
      </w:r>
      <w:r>
        <w:rPr>
          <w:rFonts w:cs="仿宋_GB2312"/>
          <w:color w:val="000000" w:themeColor="text1"/>
          <w:szCs w:val="32"/>
        </w:rPr>
        <w:t>the national medical</w:t>
      </w:r>
      <w:r>
        <w:rPr>
          <w:rFonts w:cs="仿宋_GB2312" w:hint="eastAsia"/>
          <w:color w:val="000000" w:themeColor="text1"/>
          <w:szCs w:val="32"/>
        </w:rPr>
        <w:t xml:space="preserve"> products administration</w:t>
      </w:r>
      <w:r>
        <w:rPr>
          <w:rFonts w:cs="仿宋_GB2312"/>
          <w:color w:val="000000" w:themeColor="text1"/>
          <w:szCs w:val="32"/>
        </w:rPr>
        <w:t>.</w:t>
      </w:r>
    </w:p>
    <w:p w14:paraId="7AB7DEBD"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第十三条</w:t>
      </w:r>
      <w:r>
        <w:rPr>
          <w:rFonts w:cs="仿宋_GB2312" w:hint="eastAsia"/>
          <w:color w:val="000000" w:themeColor="text1"/>
          <w:szCs w:val="32"/>
        </w:rPr>
        <w:t xml:space="preserve">　临床研究证明相关生物医学新技术安全、有效，符合伦理原则，拟临床应用的，应当由具备条件的先行区医疗机构向先行区医疗药品监督管理机构提出转化应用申请。境内外医疗机构与先行区医疗机构开展生物医学新技术转化应用项目合作</w:t>
      </w:r>
      <w:r>
        <w:rPr>
          <w:rFonts w:cs="仿宋_GB2312" w:hint="eastAsia"/>
          <w:color w:val="000000" w:themeColor="text1"/>
          <w:szCs w:val="32"/>
        </w:rPr>
        <w:lastRenderedPageBreak/>
        <w:t>的，应当以先行区医疗机构作为转化应用项目申报主体。</w:t>
      </w:r>
    </w:p>
    <w:p w14:paraId="168F0DA2"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13</w:t>
      </w:r>
      <w:r>
        <w:rPr>
          <w:rFonts w:cs="仿宋_GB2312"/>
          <w:color w:val="000000" w:themeColor="text1"/>
          <w:szCs w:val="32"/>
        </w:rPr>
        <w:t xml:space="preserve"> If clinical research proves that the relevant biomedical new technology is safe, effective, and </w:t>
      </w:r>
      <w:r>
        <w:rPr>
          <w:rFonts w:cs="仿宋_GB2312" w:hint="eastAsia"/>
          <w:color w:val="000000" w:themeColor="text1"/>
          <w:szCs w:val="32"/>
        </w:rPr>
        <w:t xml:space="preserve">satisfies </w:t>
      </w:r>
      <w:r>
        <w:rPr>
          <w:rFonts w:cs="仿宋_GB2312"/>
          <w:color w:val="000000" w:themeColor="text1"/>
          <w:szCs w:val="32"/>
        </w:rPr>
        <w:t xml:space="preserve">ethical principles, and </w:t>
      </w:r>
      <w:r>
        <w:rPr>
          <w:rFonts w:cs="仿宋_GB2312" w:hint="eastAsia"/>
          <w:color w:val="000000" w:themeColor="text1"/>
          <w:szCs w:val="32"/>
        </w:rPr>
        <w:t xml:space="preserve">is proposed </w:t>
      </w:r>
      <w:r>
        <w:rPr>
          <w:rFonts w:cs="仿宋_GB2312"/>
          <w:color w:val="000000" w:themeColor="text1"/>
          <w:szCs w:val="32"/>
        </w:rPr>
        <w:t xml:space="preserve">for clinical application, eligible medical institutions in the Pilot Zone shall apply for translational application to the Pilot Zone Medical and Drug </w:t>
      </w:r>
      <w:r>
        <w:rPr>
          <w:rFonts w:cs="仿宋_GB2312" w:hint="eastAsia"/>
          <w:color w:val="000000" w:themeColor="text1"/>
          <w:szCs w:val="32"/>
        </w:rPr>
        <w:t>Regulatory Agencies</w:t>
      </w:r>
      <w:r>
        <w:rPr>
          <w:rFonts w:cs="仿宋_GB2312"/>
          <w:color w:val="000000" w:themeColor="text1"/>
          <w:szCs w:val="32"/>
        </w:rPr>
        <w:t>.</w:t>
      </w:r>
      <w:r>
        <w:rPr>
          <w:rFonts w:cs="仿宋_GB2312" w:hint="eastAsia"/>
          <w:color w:val="000000" w:themeColor="text1"/>
          <w:szCs w:val="32"/>
        </w:rPr>
        <w:t xml:space="preserve"> T</w:t>
      </w:r>
      <w:r>
        <w:rPr>
          <w:rFonts w:cs="仿宋_GB2312"/>
          <w:color w:val="000000" w:themeColor="text1"/>
          <w:szCs w:val="32"/>
        </w:rPr>
        <w:t>he medical institutions in the Pilot Zone shall serve as the applicants for the translational application projects</w:t>
      </w:r>
      <w:r>
        <w:rPr>
          <w:rFonts w:cs="仿宋_GB2312" w:hint="eastAsia"/>
          <w:color w:val="000000" w:themeColor="text1"/>
          <w:szCs w:val="32"/>
        </w:rPr>
        <w:t xml:space="preserve"> if </w:t>
      </w:r>
      <w:r>
        <w:rPr>
          <w:rFonts w:cs="仿宋_GB2312"/>
          <w:color w:val="000000" w:themeColor="text1"/>
          <w:szCs w:val="32"/>
        </w:rPr>
        <w:t xml:space="preserve">domestic and </w:t>
      </w:r>
      <w:r>
        <w:rPr>
          <w:rFonts w:cs="仿宋_GB2312" w:hint="eastAsia"/>
          <w:color w:val="000000" w:themeColor="text1"/>
          <w:szCs w:val="32"/>
        </w:rPr>
        <w:t xml:space="preserve">overseas </w:t>
      </w:r>
      <w:r>
        <w:rPr>
          <w:rFonts w:cs="仿宋_GB2312"/>
          <w:color w:val="000000" w:themeColor="text1"/>
          <w:szCs w:val="32"/>
        </w:rPr>
        <w:t>medical institutions cooperate with medical institutions in the Pilot Zone on biomedical new technology translational application projects.</w:t>
      </w:r>
    </w:p>
    <w:p w14:paraId="0BDCE89C"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开展生物医学新技术转化应用项目的医疗机构，应当符合以下条件：</w:t>
      </w:r>
    </w:p>
    <w:p w14:paraId="18C1C617"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（一）依法取得医疗机构执业许可，具有三级甲等医院能力，具备与所申请开展的生物医学新技术转化应用相适应的诊疗科目及专业科室；</w:t>
      </w:r>
    </w:p>
    <w:p w14:paraId="464097A0"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（二）具备必需的医护人员、研究人员、设施设备和场地；</w:t>
      </w:r>
    </w:p>
    <w:p w14:paraId="1BB3F892"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（三）已建立生物医学新技术转化应用质量管理及风险控制体系；</w:t>
      </w:r>
    </w:p>
    <w:p w14:paraId="0CBF2F39"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（四）已成立医疗机构学术委员会和伦理委员会，并建立转化应用项目审查制度；</w:t>
      </w:r>
    </w:p>
    <w:p w14:paraId="59A84450"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（五）制定及时处理不良事件、妥善处理医疗事件的应急预</w:t>
      </w:r>
      <w:r>
        <w:rPr>
          <w:rFonts w:cs="仿宋_GB2312" w:hint="eastAsia"/>
          <w:color w:val="000000" w:themeColor="text1"/>
          <w:szCs w:val="32"/>
        </w:rPr>
        <w:lastRenderedPageBreak/>
        <w:t>案并具备实施能力；</w:t>
      </w:r>
    </w:p>
    <w:p w14:paraId="4A0C76AB"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（六）国家和本省规定的其他条件。</w:t>
      </w:r>
    </w:p>
    <w:p w14:paraId="1B9E7DCA"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省人民政府卫生健康主管部门负责组织对申请转化应用的医疗机构进行资格评估审核，医疗机构可以根据自身科室能力情况分科室申请评估。</w:t>
      </w:r>
    </w:p>
    <w:p w14:paraId="2AC61B06"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If m</w:t>
      </w:r>
      <w:r>
        <w:rPr>
          <w:rFonts w:cs="仿宋_GB2312"/>
          <w:color w:val="000000" w:themeColor="text1"/>
          <w:szCs w:val="32"/>
        </w:rPr>
        <w:t>edical institutions carry</w:t>
      </w:r>
      <w:r>
        <w:rPr>
          <w:rFonts w:cs="仿宋_GB2312" w:hint="eastAsia"/>
          <w:color w:val="000000" w:themeColor="text1"/>
          <w:szCs w:val="32"/>
        </w:rPr>
        <w:t xml:space="preserve"> out </w:t>
      </w:r>
      <w:r>
        <w:rPr>
          <w:rFonts w:cs="仿宋_GB2312"/>
          <w:color w:val="000000" w:themeColor="text1"/>
          <w:szCs w:val="32"/>
        </w:rPr>
        <w:t>biomedical new technology translational application projects</w:t>
      </w:r>
      <w:r>
        <w:rPr>
          <w:rFonts w:cs="仿宋_GB2312" w:hint="eastAsia"/>
          <w:color w:val="000000" w:themeColor="text1"/>
          <w:szCs w:val="32"/>
        </w:rPr>
        <w:t>, they</w:t>
      </w:r>
      <w:r>
        <w:rPr>
          <w:rFonts w:cs="仿宋_GB2312"/>
          <w:color w:val="000000" w:themeColor="text1"/>
          <w:szCs w:val="32"/>
        </w:rPr>
        <w:t xml:space="preserve"> shall:</w:t>
      </w:r>
    </w:p>
    <w:p w14:paraId="6E9AA771"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(1) l</w:t>
      </w:r>
      <w:r>
        <w:rPr>
          <w:rFonts w:cs="仿宋_GB2312"/>
          <w:color w:val="000000" w:themeColor="text1"/>
          <w:szCs w:val="32"/>
        </w:rPr>
        <w:t xml:space="preserve">egally obtain a medical institution practice license, have the capability of a </w:t>
      </w:r>
      <w:r>
        <w:rPr>
          <w:rFonts w:cs="仿宋_GB2312" w:hint="eastAsia"/>
          <w:color w:val="000000" w:themeColor="text1"/>
          <w:szCs w:val="32"/>
        </w:rPr>
        <w:t xml:space="preserve">grade </w:t>
      </w:r>
      <w:r>
        <w:rPr>
          <w:rFonts w:cs="仿宋_GB2312"/>
          <w:color w:val="000000" w:themeColor="text1"/>
          <w:szCs w:val="32"/>
        </w:rPr>
        <w:t>3A hospital, and possess the medical</w:t>
      </w:r>
      <w:r>
        <w:rPr>
          <w:rFonts w:cs="仿宋_GB2312" w:hint="eastAsia"/>
          <w:color w:val="000000" w:themeColor="text1"/>
          <w:szCs w:val="32"/>
        </w:rPr>
        <w:t xml:space="preserve"> s</w:t>
      </w:r>
      <w:r>
        <w:rPr>
          <w:rFonts w:cs="仿宋_GB2312"/>
          <w:color w:val="000000" w:themeColor="text1"/>
          <w:szCs w:val="32"/>
        </w:rPr>
        <w:t>pecialties</w:t>
      </w:r>
      <w:r>
        <w:rPr>
          <w:rFonts w:cs="仿宋_GB2312" w:hint="eastAsia"/>
          <w:color w:val="000000" w:themeColor="text1"/>
          <w:szCs w:val="32"/>
        </w:rPr>
        <w:t xml:space="preserve"> </w:t>
      </w:r>
      <w:r>
        <w:rPr>
          <w:rFonts w:cs="仿宋_GB2312"/>
          <w:color w:val="000000" w:themeColor="text1"/>
          <w:szCs w:val="32"/>
        </w:rPr>
        <w:t xml:space="preserve">and specialized </w:t>
      </w:r>
      <w:r>
        <w:rPr>
          <w:rFonts w:cs="仿宋_GB2312" w:hint="eastAsia"/>
          <w:color w:val="000000" w:themeColor="text1"/>
          <w:szCs w:val="32"/>
        </w:rPr>
        <w:t xml:space="preserve">departments </w:t>
      </w:r>
      <w:r>
        <w:rPr>
          <w:rFonts w:cs="仿宋_GB2312"/>
          <w:color w:val="000000" w:themeColor="text1"/>
          <w:szCs w:val="32"/>
        </w:rPr>
        <w:t xml:space="preserve">appropriate for the biomedical new technology translational applications they </w:t>
      </w:r>
      <w:r>
        <w:rPr>
          <w:rFonts w:cs="仿宋_GB2312" w:hint="eastAsia"/>
          <w:color w:val="000000" w:themeColor="text1"/>
          <w:szCs w:val="32"/>
        </w:rPr>
        <w:t xml:space="preserve">propose </w:t>
      </w:r>
      <w:r>
        <w:rPr>
          <w:rFonts w:cs="仿宋_GB2312"/>
          <w:color w:val="000000" w:themeColor="text1"/>
          <w:szCs w:val="32"/>
        </w:rPr>
        <w:t>to conduct</w:t>
      </w:r>
      <w:r>
        <w:rPr>
          <w:rFonts w:cs="仿宋_GB2312" w:hint="eastAsia"/>
          <w:color w:val="000000" w:themeColor="text1"/>
          <w:szCs w:val="32"/>
        </w:rPr>
        <w:t>;</w:t>
      </w:r>
    </w:p>
    <w:p w14:paraId="5BCFF7F0"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(2) h</w:t>
      </w:r>
      <w:r>
        <w:rPr>
          <w:rFonts w:cs="仿宋_GB2312"/>
          <w:color w:val="000000" w:themeColor="text1"/>
          <w:szCs w:val="32"/>
        </w:rPr>
        <w:t>ave the necessary medical and nursing staff, researchers, facilities, equipment, and premises</w:t>
      </w:r>
      <w:r>
        <w:rPr>
          <w:rFonts w:cs="仿宋_GB2312" w:hint="eastAsia"/>
          <w:color w:val="000000" w:themeColor="text1"/>
          <w:szCs w:val="32"/>
        </w:rPr>
        <w:t>;</w:t>
      </w:r>
    </w:p>
    <w:p w14:paraId="51A95B0E"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(3) e</w:t>
      </w:r>
      <w:r>
        <w:rPr>
          <w:rFonts w:cs="仿宋_GB2312"/>
          <w:color w:val="000000" w:themeColor="text1"/>
          <w:szCs w:val="32"/>
        </w:rPr>
        <w:t>stablish a quality management and risk control system for biomedical new technology translational applications</w:t>
      </w:r>
      <w:r>
        <w:rPr>
          <w:rFonts w:cs="仿宋_GB2312" w:hint="eastAsia"/>
          <w:color w:val="000000" w:themeColor="text1"/>
          <w:szCs w:val="32"/>
        </w:rPr>
        <w:t>;</w:t>
      </w:r>
    </w:p>
    <w:p w14:paraId="41DE95FA"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(4) e</w:t>
      </w:r>
      <w:r>
        <w:rPr>
          <w:rFonts w:cs="仿宋_GB2312"/>
          <w:color w:val="000000" w:themeColor="text1"/>
          <w:szCs w:val="32"/>
        </w:rPr>
        <w:t xml:space="preserve">stablish an academic committee and an ethics committee </w:t>
      </w:r>
      <w:r>
        <w:rPr>
          <w:rFonts w:cs="仿宋_GB2312" w:hint="eastAsia"/>
          <w:color w:val="000000" w:themeColor="text1"/>
          <w:szCs w:val="32"/>
        </w:rPr>
        <w:t>of</w:t>
      </w:r>
      <w:r>
        <w:rPr>
          <w:rFonts w:cs="仿宋_GB2312"/>
          <w:color w:val="000000" w:themeColor="text1"/>
          <w:szCs w:val="32"/>
        </w:rPr>
        <w:t xml:space="preserve"> the medical institution, and set up a review system for translational application projects</w:t>
      </w:r>
      <w:r>
        <w:rPr>
          <w:rFonts w:cs="仿宋_GB2312" w:hint="eastAsia"/>
          <w:color w:val="000000" w:themeColor="text1"/>
          <w:szCs w:val="32"/>
        </w:rPr>
        <w:t>;</w:t>
      </w:r>
    </w:p>
    <w:p w14:paraId="1FE762EF"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(5) d</w:t>
      </w:r>
      <w:r>
        <w:rPr>
          <w:rFonts w:cs="仿宋_GB2312"/>
          <w:color w:val="000000" w:themeColor="text1"/>
          <w:szCs w:val="32"/>
        </w:rPr>
        <w:t xml:space="preserve">evelop and possess the capability to implement an emergency response plan to </w:t>
      </w:r>
      <w:r>
        <w:rPr>
          <w:rFonts w:cs="仿宋_GB2312" w:hint="eastAsia"/>
          <w:color w:val="000000" w:themeColor="text1"/>
          <w:szCs w:val="32"/>
        </w:rPr>
        <w:t xml:space="preserve">promptly </w:t>
      </w:r>
      <w:r>
        <w:rPr>
          <w:rFonts w:cs="仿宋_GB2312"/>
          <w:color w:val="000000" w:themeColor="text1"/>
          <w:szCs w:val="32"/>
        </w:rPr>
        <w:t>handle adverse events and properly manage medical incidents</w:t>
      </w:r>
      <w:r>
        <w:rPr>
          <w:rFonts w:cs="仿宋_GB2312" w:hint="eastAsia"/>
          <w:color w:val="000000" w:themeColor="text1"/>
          <w:szCs w:val="32"/>
        </w:rPr>
        <w:t>; and</w:t>
      </w:r>
    </w:p>
    <w:p w14:paraId="63DC17F6"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lastRenderedPageBreak/>
        <w:t xml:space="preserve">(6) satisfy </w:t>
      </w:r>
      <w:r>
        <w:rPr>
          <w:rFonts w:cs="仿宋_GB2312"/>
          <w:color w:val="000000" w:themeColor="text1"/>
          <w:szCs w:val="32"/>
        </w:rPr>
        <w:t xml:space="preserve">other conditions </w:t>
      </w:r>
      <w:r>
        <w:rPr>
          <w:rFonts w:cs="仿宋_GB2312" w:hint="eastAsia"/>
          <w:color w:val="000000" w:themeColor="text1"/>
          <w:szCs w:val="32"/>
        </w:rPr>
        <w:t xml:space="preserve">as the </w:t>
      </w:r>
      <w:r>
        <w:rPr>
          <w:rFonts w:cs="仿宋_GB2312"/>
          <w:color w:val="000000" w:themeColor="text1"/>
          <w:szCs w:val="32"/>
        </w:rPr>
        <w:t>national and provincial regulations</w:t>
      </w:r>
      <w:r>
        <w:rPr>
          <w:rFonts w:cs="仿宋_GB2312" w:hint="eastAsia"/>
          <w:color w:val="000000" w:themeColor="text1"/>
          <w:szCs w:val="32"/>
        </w:rPr>
        <w:t xml:space="preserve"> direct</w:t>
      </w:r>
      <w:r>
        <w:rPr>
          <w:rFonts w:cs="仿宋_GB2312"/>
          <w:color w:val="000000" w:themeColor="text1"/>
          <w:szCs w:val="32"/>
        </w:rPr>
        <w:t>.</w:t>
      </w:r>
    </w:p>
    <w:p w14:paraId="754B9AD1"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The Health Department</w:t>
      </w:r>
      <w:r>
        <w:rPr>
          <w:rFonts w:cs="仿宋_GB2312" w:hint="eastAsia"/>
          <w:color w:val="000000" w:themeColor="text1"/>
          <w:szCs w:val="32"/>
        </w:rPr>
        <w:t xml:space="preserve"> of the Provincial People</w:t>
      </w:r>
      <w:r>
        <w:rPr>
          <w:rFonts w:cs="仿宋_GB2312"/>
          <w:color w:val="000000" w:themeColor="text1"/>
          <w:szCs w:val="32"/>
        </w:rPr>
        <w:t>’</w:t>
      </w:r>
      <w:r>
        <w:rPr>
          <w:rFonts w:cs="仿宋_GB2312" w:hint="eastAsia"/>
          <w:color w:val="000000" w:themeColor="text1"/>
          <w:szCs w:val="32"/>
        </w:rPr>
        <w:t xml:space="preserve">s Government </w:t>
      </w:r>
      <w:r>
        <w:rPr>
          <w:rFonts w:cs="仿宋_GB2312"/>
          <w:color w:val="000000" w:themeColor="text1"/>
          <w:szCs w:val="32"/>
        </w:rPr>
        <w:t>is responsible for organizing the eligibility</w:t>
      </w:r>
      <w:r>
        <w:rPr>
          <w:rFonts w:cs="仿宋_GB2312" w:hint="eastAsia"/>
          <w:color w:val="000000" w:themeColor="text1"/>
          <w:szCs w:val="32"/>
        </w:rPr>
        <w:t xml:space="preserve"> </w:t>
      </w:r>
      <w:r>
        <w:rPr>
          <w:rFonts w:cs="仿宋_GB2312"/>
          <w:color w:val="000000" w:themeColor="text1"/>
          <w:szCs w:val="32"/>
        </w:rPr>
        <w:t>evaluation and review of medical institutions applying for translational applications. Medical institutions can apply for evaluation based on the capabilities of their respective departments.</w:t>
      </w:r>
    </w:p>
    <w:p w14:paraId="5BC3AFCA"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第十四条</w:t>
      </w:r>
      <w:r>
        <w:rPr>
          <w:rFonts w:cs="仿宋_GB2312" w:hint="eastAsia"/>
          <w:color w:val="000000" w:themeColor="text1"/>
          <w:szCs w:val="32"/>
        </w:rPr>
        <w:t xml:space="preserve">　先行区医疗药品监督管理机构受理申请后，应当移交先行区管理机构开展技术评估。先行区管理机构应当及时将技术评估结果报送先行区医疗药品监督管理机构。</w:t>
      </w:r>
    </w:p>
    <w:p w14:paraId="49929404"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医疗药品监督管理机构应当结合技术评估结果，自受理申请之日起六十日内作出转化应用审查决定，符合规定的，予以批准转化应用，告知省人民政府卫生健康、药品监督管理部门和先行区管理机构，并向社会公示；不予批准的，应当说明理由。</w:t>
      </w:r>
    </w:p>
    <w:p w14:paraId="61E6A4B6"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先行区管理机构建立生物医学新技术审评专业委员会，负责转化应用项目的技术评估。具体技术评估办法由审评专业委员会制定。</w:t>
      </w:r>
    </w:p>
    <w:p w14:paraId="428D26E7"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15</w:t>
      </w:r>
      <w:r>
        <w:rPr>
          <w:rFonts w:cs="仿宋_GB2312"/>
          <w:color w:val="000000" w:themeColor="text1"/>
          <w:szCs w:val="32"/>
        </w:rPr>
        <w:t> After accepting the application, the Pilot Zone Medical and Drug Regulatory Agencies shall transfer it to the</w:t>
      </w:r>
      <w:r>
        <w:rPr>
          <w:rFonts w:cs="仿宋_GB2312" w:hint="eastAsia"/>
          <w:color w:val="000000" w:themeColor="text1"/>
          <w:szCs w:val="32"/>
        </w:rPr>
        <w:t xml:space="preserve"> </w:t>
      </w:r>
      <w:r>
        <w:rPr>
          <w:rFonts w:cs="仿宋_GB2312"/>
          <w:color w:val="000000" w:themeColor="text1"/>
          <w:szCs w:val="32"/>
        </w:rPr>
        <w:t>Pilot Zone Management Administration</w:t>
      </w:r>
      <w:r>
        <w:rPr>
          <w:rFonts w:cs="仿宋_GB2312" w:hint="eastAsia"/>
          <w:color w:val="000000" w:themeColor="text1"/>
          <w:szCs w:val="32"/>
        </w:rPr>
        <w:t xml:space="preserve"> </w:t>
      </w:r>
      <w:r>
        <w:rPr>
          <w:rFonts w:cs="仿宋_GB2312"/>
          <w:color w:val="000000" w:themeColor="text1"/>
          <w:szCs w:val="32"/>
        </w:rPr>
        <w:t xml:space="preserve">for technical evaluation. The Pilot Zone Management Administration shall </w:t>
      </w:r>
      <w:r>
        <w:rPr>
          <w:rFonts w:cs="仿宋_GB2312" w:hint="eastAsia"/>
          <w:color w:val="000000" w:themeColor="text1"/>
          <w:szCs w:val="32"/>
        </w:rPr>
        <w:t xml:space="preserve">promptly </w:t>
      </w:r>
      <w:r>
        <w:rPr>
          <w:rFonts w:cs="仿宋_GB2312"/>
          <w:color w:val="000000" w:themeColor="text1"/>
          <w:szCs w:val="32"/>
        </w:rPr>
        <w:t xml:space="preserve">report the technical </w:t>
      </w:r>
      <w:r>
        <w:rPr>
          <w:rFonts w:cs="仿宋_GB2312"/>
          <w:color w:val="000000" w:themeColor="text1"/>
          <w:szCs w:val="32"/>
        </w:rPr>
        <w:lastRenderedPageBreak/>
        <w:t>evaluation results</w:t>
      </w:r>
      <w:r>
        <w:rPr>
          <w:rFonts w:cs="仿宋_GB2312" w:hint="eastAsia"/>
          <w:color w:val="000000" w:themeColor="text1"/>
          <w:szCs w:val="32"/>
        </w:rPr>
        <w:t xml:space="preserve"> to </w:t>
      </w:r>
      <w:r>
        <w:rPr>
          <w:rFonts w:cs="仿宋_GB2312"/>
          <w:color w:val="000000" w:themeColor="text1"/>
          <w:szCs w:val="32"/>
        </w:rPr>
        <w:t>the Pilot Zone Medical and Drug Regulatory</w:t>
      </w:r>
      <w:r>
        <w:rPr>
          <w:rFonts w:cs="仿宋_GB2312" w:hint="eastAsia"/>
          <w:color w:val="000000" w:themeColor="text1"/>
          <w:szCs w:val="32"/>
        </w:rPr>
        <w:t xml:space="preserve"> Agencies</w:t>
      </w:r>
      <w:r>
        <w:rPr>
          <w:rFonts w:cs="仿宋_GB2312"/>
          <w:color w:val="000000" w:themeColor="text1"/>
          <w:szCs w:val="32"/>
        </w:rPr>
        <w:t>.</w:t>
      </w:r>
    </w:p>
    <w:p w14:paraId="3C1A4010"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 xml:space="preserve">The Pilot Zone Medical and Drug Regulatory Agencies </w:t>
      </w:r>
      <w:r>
        <w:rPr>
          <w:rFonts w:cs="仿宋_GB2312"/>
          <w:color w:val="000000" w:themeColor="text1"/>
          <w:szCs w:val="32"/>
        </w:rPr>
        <w:t xml:space="preserve">shall </w:t>
      </w:r>
      <w:r>
        <w:rPr>
          <w:rFonts w:cs="仿宋_GB2312" w:hint="eastAsia"/>
          <w:color w:val="000000" w:themeColor="text1"/>
          <w:szCs w:val="32"/>
        </w:rPr>
        <w:t xml:space="preserve">render </w:t>
      </w:r>
      <w:r>
        <w:rPr>
          <w:rFonts w:cs="仿宋_GB2312"/>
          <w:color w:val="000000" w:themeColor="text1"/>
          <w:szCs w:val="32"/>
        </w:rPr>
        <w:t xml:space="preserve">a decision on the translational application review within sixty days from the date of acceptance </w:t>
      </w:r>
      <w:r>
        <w:rPr>
          <w:rFonts w:cs="仿宋_GB2312" w:hint="eastAsia"/>
          <w:color w:val="000000" w:themeColor="text1"/>
          <w:szCs w:val="32"/>
        </w:rPr>
        <w:t>thereof</w:t>
      </w:r>
      <w:r>
        <w:rPr>
          <w:rFonts w:cs="仿宋_GB2312"/>
          <w:color w:val="000000" w:themeColor="text1"/>
          <w:szCs w:val="32"/>
        </w:rPr>
        <w:t>, based on the technical evaluation results. If the application</w:t>
      </w:r>
      <w:r>
        <w:rPr>
          <w:rFonts w:cs="仿宋_GB2312" w:hint="eastAsia"/>
          <w:color w:val="000000" w:themeColor="text1"/>
          <w:szCs w:val="32"/>
        </w:rPr>
        <w:t xml:space="preserve"> is </w:t>
      </w:r>
      <w:r>
        <w:rPr>
          <w:rFonts w:cs="仿宋_GB2312"/>
          <w:color w:val="000000" w:themeColor="text1"/>
          <w:szCs w:val="32"/>
        </w:rPr>
        <w:t>eligible,</w:t>
      </w:r>
      <w:r>
        <w:rPr>
          <w:rFonts w:cs="仿宋_GB2312" w:hint="eastAsia"/>
          <w:color w:val="000000" w:themeColor="text1"/>
          <w:szCs w:val="32"/>
        </w:rPr>
        <w:t xml:space="preserve"> it</w:t>
      </w:r>
      <w:r>
        <w:rPr>
          <w:rFonts w:cs="仿宋_GB2312"/>
          <w:color w:val="000000" w:themeColor="text1"/>
          <w:szCs w:val="32"/>
        </w:rPr>
        <w:t xml:space="preserve"> shall be approved for translational application, and the Health Department, </w:t>
      </w:r>
      <w:r>
        <w:rPr>
          <w:rFonts w:cs="仿宋_GB2312" w:hint="eastAsia"/>
          <w:color w:val="000000" w:themeColor="text1"/>
          <w:szCs w:val="32"/>
        </w:rPr>
        <w:t>the D</w:t>
      </w:r>
      <w:r>
        <w:rPr>
          <w:rFonts w:cs="仿宋_GB2312"/>
          <w:color w:val="000000" w:themeColor="text1"/>
          <w:szCs w:val="32"/>
        </w:rPr>
        <w:t xml:space="preserve">rug </w:t>
      </w:r>
      <w:r>
        <w:rPr>
          <w:rFonts w:cs="仿宋_GB2312" w:hint="eastAsia"/>
          <w:color w:val="000000" w:themeColor="text1"/>
          <w:szCs w:val="32"/>
        </w:rPr>
        <w:t>Regulatory Department of the Provincial People</w:t>
      </w:r>
      <w:r>
        <w:rPr>
          <w:rFonts w:cs="仿宋_GB2312"/>
          <w:color w:val="000000" w:themeColor="text1"/>
          <w:szCs w:val="32"/>
        </w:rPr>
        <w:t>’</w:t>
      </w:r>
      <w:r>
        <w:rPr>
          <w:rFonts w:cs="仿宋_GB2312" w:hint="eastAsia"/>
          <w:color w:val="000000" w:themeColor="text1"/>
          <w:szCs w:val="32"/>
        </w:rPr>
        <w:t>s Government</w:t>
      </w:r>
      <w:r>
        <w:rPr>
          <w:rFonts w:cs="仿宋_GB2312"/>
          <w:color w:val="000000" w:themeColor="text1"/>
          <w:szCs w:val="32"/>
        </w:rPr>
        <w:t>, and the Pilot Zone Management Administration</w:t>
      </w:r>
      <w:r>
        <w:rPr>
          <w:rFonts w:cs="仿宋_GB2312" w:hint="eastAsia"/>
          <w:color w:val="000000" w:themeColor="text1"/>
          <w:szCs w:val="32"/>
        </w:rPr>
        <w:t xml:space="preserve"> </w:t>
      </w:r>
      <w:r>
        <w:rPr>
          <w:rFonts w:cs="仿宋_GB2312"/>
          <w:color w:val="000000" w:themeColor="text1"/>
          <w:szCs w:val="32"/>
        </w:rPr>
        <w:t>shall be</w:t>
      </w:r>
      <w:r>
        <w:rPr>
          <w:rFonts w:cs="仿宋_GB2312" w:hint="eastAsia"/>
          <w:color w:val="000000" w:themeColor="text1"/>
          <w:szCs w:val="32"/>
        </w:rPr>
        <w:t xml:space="preserve"> </w:t>
      </w:r>
      <w:r>
        <w:rPr>
          <w:rFonts w:cs="仿宋_GB2312"/>
          <w:color w:val="000000" w:themeColor="text1"/>
          <w:szCs w:val="32"/>
        </w:rPr>
        <w:t>notified, and a public announcement shall be made. If the application is</w:t>
      </w:r>
      <w:r>
        <w:rPr>
          <w:rFonts w:cs="仿宋_GB2312" w:hint="eastAsia"/>
          <w:color w:val="000000" w:themeColor="text1"/>
          <w:szCs w:val="32"/>
        </w:rPr>
        <w:t xml:space="preserve"> </w:t>
      </w:r>
      <w:r>
        <w:rPr>
          <w:rFonts w:cs="仿宋_GB2312"/>
          <w:color w:val="000000" w:themeColor="text1"/>
          <w:szCs w:val="32"/>
        </w:rPr>
        <w:t>dismissed, the reasons shall be</w:t>
      </w:r>
      <w:r>
        <w:rPr>
          <w:rFonts w:cs="仿宋_GB2312" w:hint="eastAsia"/>
          <w:color w:val="000000" w:themeColor="text1"/>
          <w:szCs w:val="32"/>
        </w:rPr>
        <w:t xml:space="preserve"> given</w:t>
      </w:r>
      <w:r>
        <w:rPr>
          <w:rFonts w:cs="仿宋_GB2312"/>
          <w:color w:val="000000" w:themeColor="text1"/>
          <w:szCs w:val="32"/>
        </w:rPr>
        <w:t>.</w:t>
      </w:r>
    </w:p>
    <w:p w14:paraId="51E6D0CE"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T</w:t>
      </w:r>
      <w:r>
        <w:rPr>
          <w:rFonts w:cs="仿宋_GB2312"/>
          <w:color w:val="000000" w:themeColor="text1"/>
          <w:szCs w:val="32"/>
        </w:rPr>
        <w:t xml:space="preserve">he Pilot Zone Management Administration shall establish a Biomedical New Technology Review Expert Committee responsible for the technical evaluation of translational application projects. The specific technical evaluation methods shall be </w:t>
      </w:r>
      <w:r>
        <w:rPr>
          <w:rFonts w:cs="仿宋_GB2312" w:hint="eastAsia"/>
          <w:color w:val="000000" w:themeColor="text1"/>
          <w:szCs w:val="32"/>
        </w:rPr>
        <w:t xml:space="preserve">prepared </w:t>
      </w:r>
      <w:r>
        <w:rPr>
          <w:rFonts w:cs="仿宋_GB2312"/>
          <w:color w:val="000000" w:themeColor="text1"/>
          <w:szCs w:val="32"/>
        </w:rPr>
        <w:t xml:space="preserve">by </w:t>
      </w:r>
      <w:r>
        <w:rPr>
          <w:rFonts w:cs="仿宋_GB2312" w:hint="eastAsia"/>
          <w:color w:val="000000" w:themeColor="text1"/>
          <w:szCs w:val="32"/>
        </w:rPr>
        <w:t xml:space="preserve">the </w:t>
      </w:r>
      <w:r>
        <w:rPr>
          <w:rFonts w:cs="仿宋_GB2312"/>
          <w:color w:val="000000" w:themeColor="text1"/>
          <w:szCs w:val="32"/>
        </w:rPr>
        <w:t>Biomedical New Technology Review Expert Committee.</w:t>
      </w:r>
    </w:p>
    <w:p w14:paraId="378A1CF4"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第十五条</w:t>
      </w:r>
      <w:r>
        <w:rPr>
          <w:rFonts w:cs="仿宋_GB2312" w:hint="eastAsia"/>
          <w:color w:val="000000" w:themeColor="text1"/>
          <w:szCs w:val="32"/>
        </w:rPr>
        <w:t xml:space="preserve">　先行区医疗机构在获准生物医学新技术转化应用后，应当向省人民政府医疗保障、卫生健康主管部门申请价格备案。</w:t>
      </w:r>
    </w:p>
    <w:p w14:paraId="100EF9C5"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省人民政府医疗保障、卫生健康主管部门完成价格备案后应当向社会公示。先行区医疗机构按照公示价格收费，接受社会监</w:t>
      </w:r>
      <w:r>
        <w:rPr>
          <w:rFonts w:cs="仿宋_GB2312" w:hint="eastAsia"/>
          <w:color w:val="000000" w:themeColor="text1"/>
          <w:szCs w:val="32"/>
        </w:rPr>
        <w:lastRenderedPageBreak/>
        <w:t>督。</w:t>
      </w:r>
    </w:p>
    <w:p w14:paraId="4130EE27"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16</w:t>
      </w:r>
      <w:r>
        <w:rPr>
          <w:rFonts w:cs="仿宋_GB2312"/>
          <w:color w:val="000000" w:themeColor="text1"/>
          <w:szCs w:val="32"/>
        </w:rPr>
        <w:t xml:space="preserve"> After obtaining approval for the translational application of biomedical new technologies, medical institutions in the Pilot Zone shall apply for price filing </w:t>
      </w:r>
      <w:r>
        <w:rPr>
          <w:rFonts w:cs="仿宋_GB2312" w:hint="eastAsia"/>
          <w:color w:val="000000" w:themeColor="text1"/>
          <w:szCs w:val="32"/>
        </w:rPr>
        <w:t>to</w:t>
      </w:r>
      <w:r>
        <w:rPr>
          <w:rFonts w:cs="仿宋_GB2312"/>
          <w:color w:val="000000" w:themeColor="text1"/>
          <w:szCs w:val="32"/>
        </w:rPr>
        <w:t xml:space="preserve"> the </w:t>
      </w:r>
      <w:r>
        <w:rPr>
          <w:rFonts w:cs="仿宋_GB2312" w:hint="eastAsia"/>
          <w:color w:val="000000" w:themeColor="text1"/>
          <w:szCs w:val="32"/>
        </w:rPr>
        <w:t>M</w:t>
      </w:r>
      <w:r>
        <w:rPr>
          <w:rFonts w:cs="仿宋_GB2312"/>
          <w:color w:val="000000" w:themeColor="text1"/>
          <w:szCs w:val="32"/>
        </w:rPr>
        <w:t xml:space="preserve">edical </w:t>
      </w:r>
      <w:r>
        <w:rPr>
          <w:rFonts w:cs="仿宋_GB2312" w:hint="eastAsia"/>
          <w:color w:val="000000" w:themeColor="text1"/>
          <w:szCs w:val="32"/>
        </w:rPr>
        <w:t>S</w:t>
      </w:r>
      <w:r>
        <w:rPr>
          <w:rFonts w:cs="仿宋_GB2312"/>
          <w:color w:val="000000" w:themeColor="text1"/>
          <w:szCs w:val="32"/>
        </w:rPr>
        <w:t>ecurity Department</w:t>
      </w:r>
      <w:r>
        <w:rPr>
          <w:rFonts w:cs="仿宋_GB2312" w:hint="eastAsia"/>
          <w:color w:val="000000" w:themeColor="text1"/>
          <w:szCs w:val="32"/>
        </w:rPr>
        <w:t xml:space="preserve"> </w:t>
      </w:r>
      <w:r>
        <w:rPr>
          <w:rFonts w:cs="仿宋_GB2312"/>
          <w:color w:val="000000" w:themeColor="text1"/>
          <w:szCs w:val="32"/>
        </w:rPr>
        <w:t xml:space="preserve">and </w:t>
      </w:r>
      <w:r>
        <w:rPr>
          <w:rFonts w:cs="仿宋_GB2312" w:hint="eastAsia"/>
          <w:color w:val="000000" w:themeColor="text1"/>
          <w:szCs w:val="32"/>
        </w:rPr>
        <w:t xml:space="preserve">the </w:t>
      </w:r>
      <w:r>
        <w:rPr>
          <w:rFonts w:cs="仿宋_GB2312"/>
          <w:color w:val="000000" w:themeColor="text1"/>
          <w:szCs w:val="32"/>
        </w:rPr>
        <w:t>Health Department</w:t>
      </w:r>
      <w:r>
        <w:rPr>
          <w:rFonts w:cs="仿宋_GB2312" w:hint="eastAsia"/>
          <w:color w:val="000000" w:themeColor="text1"/>
          <w:szCs w:val="32"/>
        </w:rPr>
        <w:t xml:space="preserve"> of the </w:t>
      </w:r>
      <w:r>
        <w:rPr>
          <w:rFonts w:cs="仿宋_GB2312"/>
          <w:color w:val="000000" w:themeColor="text1"/>
          <w:szCs w:val="32"/>
        </w:rPr>
        <w:t>Provincial People’s Government.</w:t>
      </w:r>
    </w:p>
    <w:p w14:paraId="70F22990"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Upon completing the price filing, the </w:t>
      </w:r>
      <w:r>
        <w:rPr>
          <w:rFonts w:cs="仿宋_GB2312" w:hint="eastAsia"/>
          <w:color w:val="000000" w:themeColor="text1"/>
          <w:szCs w:val="32"/>
        </w:rPr>
        <w:t>M</w:t>
      </w:r>
      <w:r>
        <w:rPr>
          <w:rFonts w:cs="仿宋_GB2312"/>
          <w:color w:val="000000" w:themeColor="text1"/>
          <w:szCs w:val="32"/>
        </w:rPr>
        <w:t xml:space="preserve">edical </w:t>
      </w:r>
      <w:r>
        <w:rPr>
          <w:rFonts w:cs="仿宋_GB2312" w:hint="eastAsia"/>
          <w:color w:val="000000" w:themeColor="text1"/>
          <w:szCs w:val="32"/>
        </w:rPr>
        <w:t>S</w:t>
      </w:r>
      <w:r>
        <w:rPr>
          <w:rFonts w:cs="仿宋_GB2312"/>
          <w:color w:val="000000" w:themeColor="text1"/>
          <w:szCs w:val="32"/>
        </w:rPr>
        <w:t xml:space="preserve">ecurity </w:t>
      </w:r>
      <w:r>
        <w:rPr>
          <w:rFonts w:cs="仿宋_GB2312" w:hint="eastAsia"/>
          <w:color w:val="000000" w:themeColor="text1"/>
          <w:szCs w:val="32"/>
        </w:rPr>
        <w:t xml:space="preserve">Department </w:t>
      </w:r>
      <w:r>
        <w:rPr>
          <w:rFonts w:cs="仿宋_GB2312"/>
          <w:color w:val="000000" w:themeColor="text1"/>
          <w:szCs w:val="32"/>
        </w:rPr>
        <w:t xml:space="preserve">and </w:t>
      </w:r>
      <w:r>
        <w:rPr>
          <w:rFonts w:cs="仿宋_GB2312" w:hint="eastAsia"/>
          <w:color w:val="000000" w:themeColor="text1"/>
          <w:szCs w:val="32"/>
        </w:rPr>
        <w:t xml:space="preserve">the </w:t>
      </w:r>
      <w:r>
        <w:rPr>
          <w:rFonts w:cs="仿宋_GB2312"/>
          <w:color w:val="000000" w:themeColor="text1"/>
          <w:szCs w:val="32"/>
        </w:rPr>
        <w:t>Health Department</w:t>
      </w:r>
      <w:r>
        <w:rPr>
          <w:rFonts w:cs="仿宋_GB2312" w:hint="eastAsia"/>
          <w:color w:val="000000" w:themeColor="text1"/>
          <w:szCs w:val="32"/>
        </w:rPr>
        <w:t xml:space="preserve"> of the </w:t>
      </w:r>
      <w:r>
        <w:rPr>
          <w:rFonts w:cs="仿宋_GB2312"/>
          <w:color w:val="000000" w:themeColor="text1"/>
          <w:szCs w:val="32"/>
        </w:rPr>
        <w:t xml:space="preserve">Provincial People’s Government shall publicly disclose </w:t>
      </w:r>
      <w:r>
        <w:rPr>
          <w:rFonts w:cs="仿宋_GB2312" w:hint="eastAsia"/>
          <w:color w:val="000000" w:themeColor="text1"/>
          <w:szCs w:val="32"/>
        </w:rPr>
        <w:t>the price</w:t>
      </w:r>
      <w:r>
        <w:rPr>
          <w:rFonts w:cs="仿宋_GB2312"/>
          <w:color w:val="000000" w:themeColor="text1"/>
          <w:szCs w:val="32"/>
        </w:rPr>
        <w:t xml:space="preserve">. The medical institutions </w:t>
      </w:r>
      <w:r>
        <w:rPr>
          <w:rFonts w:cs="仿宋_GB2312" w:hint="eastAsia"/>
          <w:color w:val="000000" w:themeColor="text1"/>
          <w:szCs w:val="32"/>
        </w:rPr>
        <w:t xml:space="preserve">in the </w:t>
      </w:r>
      <w:r>
        <w:rPr>
          <w:rFonts w:cs="仿宋_GB2312"/>
          <w:color w:val="000000" w:themeColor="text1"/>
          <w:szCs w:val="32"/>
        </w:rPr>
        <w:t xml:space="preserve">Pilot Zone shall charge </w:t>
      </w:r>
      <w:r>
        <w:rPr>
          <w:rFonts w:cs="仿宋_GB2312" w:hint="eastAsia"/>
          <w:color w:val="000000" w:themeColor="text1"/>
          <w:szCs w:val="32"/>
        </w:rPr>
        <w:t xml:space="preserve">according to </w:t>
      </w:r>
      <w:r>
        <w:rPr>
          <w:rFonts w:cs="仿宋_GB2312"/>
          <w:color w:val="000000" w:themeColor="text1"/>
          <w:szCs w:val="32"/>
        </w:rPr>
        <w:t xml:space="preserve">the disclosed prices </w:t>
      </w:r>
      <w:r>
        <w:rPr>
          <w:rFonts w:cs="仿宋_GB2312" w:hint="eastAsia"/>
          <w:color w:val="000000" w:themeColor="text1"/>
          <w:szCs w:val="32"/>
        </w:rPr>
        <w:t xml:space="preserve">under </w:t>
      </w:r>
      <w:r>
        <w:rPr>
          <w:rFonts w:cs="仿宋_GB2312"/>
          <w:color w:val="000000" w:themeColor="text1"/>
          <w:szCs w:val="32"/>
        </w:rPr>
        <w:t>public supervision.</w:t>
      </w:r>
    </w:p>
    <w:p w14:paraId="4F44C90E"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第十六条</w:t>
      </w:r>
      <w:r>
        <w:rPr>
          <w:rFonts w:cs="仿宋_GB2312" w:hint="eastAsia"/>
          <w:color w:val="000000" w:themeColor="text1"/>
          <w:szCs w:val="32"/>
        </w:rPr>
        <w:t xml:space="preserve">　存在下列情形之一的，不得开展生物医学新技术临床应用：</w:t>
      </w:r>
    </w:p>
    <w:p w14:paraId="07C27FCF"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（一）未经临床研究证明安全性、有效性的；</w:t>
      </w:r>
    </w:p>
    <w:p w14:paraId="4EB2B8CE"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（二）存在重大伦理问题的；</w:t>
      </w:r>
    </w:p>
    <w:p w14:paraId="337EF2BB"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（三）未通过转化应用项目审查，或者转化应用项目依法已经暂停或者终止实施的；</w:t>
      </w:r>
    </w:p>
    <w:p w14:paraId="21C72C91" w14:textId="77777777" w:rsidR="00422BA8" w:rsidRDefault="00000000" w:rsidP="00A50EAD">
      <w:pPr>
        <w:pStyle w:val="af0"/>
        <w:numPr>
          <w:ilvl w:val="0"/>
          <w:numId w:val="1"/>
        </w:numPr>
        <w:spacing w:line="590" w:lineRule="exact"/>
        <w:ind w:firstLineChars="0"/>
        <w:rPr>
          <w:rFonts w:cs="仿宋_GB2312"/>
          <w:color w:val="000000" w:themeColor="text1"/>
          <w:szCs w:val="32"/>
        </w:rPr>
      </w:pPr>
      <w:r>
        <w:rPr>
          <w:rFonts w:cs="仿宋_GB2312" w:hint="eastAsia"/>
          <w:color w:val="000000" w:themeColor="text1"/>
          <w:szCs w:val="32"/>
        </w:rPr>
        <w:t>法律法规和国家明令禁止的。</w:t>
      </w:r>
    </w:p>
    <w:p w14:paraId="3DCFF8B0"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w:t>
      </w:r>
      <w:r>
        <w:rPr>
          <w:rFonts w:cs="仿宋_GB2312" w:hint="eastAsia"/>
          <w:b/>
          <w:bCs/>
          <w:color w:val="000000" w:themeColor="text1"/>
          <w:szCs w:val="32"/>
        </w:rPr>
        <w:t>6</w:t>
      </w:r>
      <w:r>
        <w:rPr>
          <w:rFonts w:cs="仿宋_GB2312" w:hint="eastAsia"/>
          <w:color w:val="000000" w:themeColor="text1"/>
          <w:szCs w:val="32"/>
        </w:rPr>
        <w:t xml:space="preserve"> </w:t>
      </w:r>
      <w:r>
        <w:rPr>
          <w:rFonts w:cs="仿宋_GB2312"/>
          <w:color w:val="000000" w:themeColor="text1"/>
          <w:szCs w:val="32"/>
        </w:rPr>
        <w:t>The clinical application of biomedical new technologies shall not be carried out</w:t>
      </w:r>
      <w:r>
        <w:rPr>
          <w:rFonts w:cs="仿宋_GB2312" w:hint="eastAsia"/>
          <w:color w:val="000000" w:themeColor="text1"/>
          <w:szCs w:val="32"/>
        </w:rPr>
        <w:t xml:space="preserve"> if</w:t>
      </w:r>
      <w:r>
        <w:rPr>
          <w:rFonts w:cs="仿宋_GB2312"/>
          <w:color w:val="000000" w:themeColor="text1"/>
          <w:szCs w:val="32"/>
        </w:rPr>
        <w:t>:</w:t>
      </w:r>
    </w:p>
    <w:p w14:paraId="450A6CD0"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 xml:space="preserve">(1) the </w:t>
      </w:r>
      <w:r>
        <w:rPr>
          <w:rFonts w:cs="仿宋_GB2312"/>
          <w:color w:val="000000" w:themeColor="text1"/>
          <w:szCs w:val="32"/>
        </w:rPr>
        <w:t>safety and effectiveness ha</w:t>
      </w:r>
      <w:r>
        <w:rPr>
          <w:rFonts w:cs="仿宋_GB2312" w:hint="eastAsia"/>
          <w:color w:val="000000" w:themeColor="text1"/>
          <w:szCs w:val="32"/>
        </w:rPr>
        <w:t>ve</w:t>
      </w:r>
      <w:r>
        <w:rPr>
          <w:rFonts w:cs="仿宋_GB2312"/>
          <w:color w:val="000000" w:themeColor="text1"/>
          <w:szCs w:val="32"/>
        </w:rPr>
        <w:t xml:space="preserve"> not been proven through </w:t>
      </w:r>
      <w:r>
        <w:rPr>
          <w:rFonts w:cs="仿宋_GB2312"/>
          <w:color w:val="000000" w:themeColor="text1"/>
          <w:szCs w:val="32"/>
        </w:rPr>
        <w:lastRenderedPageBreak/>
        <w:t>clinical research.</w:t>
      </w:r>
    </w:p>
    <w:p w14:paraId="062463ED"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(2) t</w:t>
      </w:r>
      <w:r>
        <w:rPr>
          <w:rFonts w:cs="仿宋_GB2312"/>
          <w:color w:val="000000" w:themeColor="text1"/>
          <w:szCs w:val="32"/>
        </w:rPr>
        <w:t>here are significant ethical issues</w:t>
      </w:r>
      <w:r>
        <w:rPr>
          <w:rFonts w:cs="仿宋_GB2312" w:hint="eastAsia"/>
          <w:color w:val="000000" w:themeColor="text1"/>
          <w:szCs w:val="32"/>
        </w:rPr>
        <w:t xml:space="preserve">; </w:t>
      </w:r>
    </w:p>
    <w:p w14:paraId="2A407B9F"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(3) t</w:t>
      </w:r>
      <w:r>
        <w:rPr>
          <w:rFonts w:cs="仿宋_GB2312"/>
          <w:color w:val="000000" w:themeColor="text1"/>
          <w:szCs w:val="32"/>
        </w:rPr>
        <w:t xml:space="preserve">he translational application project has not passed the review, or the translational application project has been </w:t>
      </w:r>
      <w:r>
        <w:rPr>
          <w:rFonts w:cs="仿宋_GB2312" w:hint="eastAsia"/>
          <w:color w:val="000000" w:themeColor="text1"/>
          <w:szCs w:val="32"/>
        </w:rPr>
        <w:t xml:space="preserve">lawfully </w:t>
      </w:r>
      <w:r>
        <w:rPr>
          <w:rFonts w:cs="仿宋_GB2312"/>
          <w:color w:val="000000" w:themeColor="text1"/>
          <w:szCs w:val="32"/>
        </w:rPr>
        <w:t>suspended or terminated</w:t>
      </w:r>
      <w:r>
        <w:rPr>
          <w:rFonts w:cs="仿宋_GB2312" w:hint="eastAsia"/>
          <w:color w:val="000000" w:themeColor="text1"/>
          <w:szCs w:val="32"/>
        </w:rPr>
        <w:t>; or</w:t>
      </w:r>
    </w:p>
    <w:p w14:paraId="79E0076A"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 xml:space="preserve">(4) </w:t>
      </w:r>
      <w:r>
        <w:rPr>
          <w:rFonts w:cs="仿宋_GB2312"/>
          <w:color w:val="000000" w:themeColor="text1"/>
          <w:szCs w:val="32"/>
        </w:rPr>
        <w:t xml:space="preserve">laws, regulations, </w:t>
      </w:r>
      <w:r>
        <w:rPr>
          <w:rFonts w:cs="仿宋_GB2312" w:hint="eastAsia"/>
          <w:color w:val="000000" w:themeColor="text1"/>
          <w:szCs w:val="32"/>
        </w:rPr>
        <w:t>or the State expressly forbids</w:t>
      </w:r>
      <w:r>
        <w:rPr>
          <w:rFonts w:cs="仿宋_GB2312"/>
          <w:color w:val="000000" w:themeColor="text1"/>
          <w:szCs w:val="32"/>
        </w:rPr>
        <w:t>.</w:t>
      </w:r>
    </w:p>
    <w:p w14:paraId="190723E7"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第十七条</w:t>
      </w:r>
      <w:r>
        <w:rPr>
          <w:rFonts w:cs="仿宋_GB2312" w:hint="eastAsia"/>
          <w:color w:val="000000" w:themeColor="text1"/>
          <w:szCs w:val="32"/>
        </w:rPr>
        <w:t xml:space="preserve">　获准生物医学新技术转化应用的医疗机构开展生物医学新技术临床应用，应当依法加强医疗技术临床应用管理，定期组织对本机构技术能力和安全保障能力进行评估。</w:t>
      </w:r>
    </w:p>
    <w:p w14:paraId="6061B7CE"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先行区医疗机构及其医务人员应当严格掌握适应证，遵守各项技术操作规范，合理、规范使用进入临床应用的生物医学新技术。</w:t>
      </w:r>
    </w:p>
    <w:p w14:paraId="2AABAD5B"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先行区实行生物医学新技术转化应用备查制度。医疗机构应当存留制备、质检记录和应用记录等临床实施患者或者个体的全部记录。</w:t>
      </w:r>
    </w:p>
    <w:p w14:paraId="5B1B374B"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1</w:t>
      </w:r>
      <w:r>
        <w:rPr>
          <w:rFonts w:cs="仿宋_GB2312" w:hint="eastAsia"/>
          <w:b/>
          <w:bCs/>
          <w:color w:val="000000" w:themeColor="text1"/>
          <w:szCs w:val="32"/>
        </w:rPr>
        <w:t>7</w:t>
      </w:r>
      <w:r>
        <w:rPr>
          <w:rFonts w:cs="仿宋_GB2312"/>
          <w:color w:val="000000" w:themeColor="text1"/>
          <w:szCs w:val="32"/>
        </w:rPr>
        <w:t xml:space="preserve"> Medical institutions approved for the translational application of biomedical new technologies shall </w:t>
      </w:r>
      <w:r>
        <w:rPr>
          <w:rFonts w:cs="仿宋_GB2312" w:hint="eastAsia"/>
          <w:color w:val="000000" w:themeColor="text1"/>
          <w:szCs w:val="32"/>
        </w:rPr>
        <w:t xml:space="preserve">lawfully promote </w:t>
      </w:r>
      <w:r>
        <w:rPr>
          <w:rFonts w:cs="仿宋_GB2312"/>
          <w:color w:val="000000" w:themeColor="text1"/>
          <w:szCs w:val="32"/>
        </w:rPr>
        <w:t>the management of the clinical application of medical technologies and regularly organize evaluations of their technical capabilities and safety assurance capabilities.</w:t>
      </w:r>
    </w:p>
    <w:p w14:paraId="3E25233E"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Medical institutions and their medical staff in the Pilot Zone shall </w:t>
      </w:r>
      <w:r>
        <w:rPr>
          <w:rFonts w:cs="仿宋_GB2312"/>
          <w:color w:val="000000" w:themeColor="text1"/>
          <w:szCs w:val="32"/>
        </w:rPr>
        <w:lastRenderedPageBreak/>
        <w:t xml:space="preserve">strictly adhere to the indications, comply with various technical operation standards, and use biomedical new technologies that have entered clinical application in a </w:t>
      </w:r>
      <w:r>
        <w:rPr>
          <w:rFonts w:cs="仿宋_GB2312" w:hint="eastAsia"/>
          <w:color w:val="000000" w:themeColor="text1"/>
          <w:szCs w:val="32"/>
        </w:rPr>
        <w:t xml:space="preserve">reasonable and standardized </w:t>
      </w:r>
      <w:r>
        <w:rPr>
          <w:rFonts w:cs="仿宋_GB2312"/>
          <w:color w:val="000000" w:themeColor="text1"/>
          <w:szCs w:val="32"/>
        </w:rPr>
        <w:t>manner.</w:t>
      </w:r>
    </w:p>
    <w:p w14:paraId="4A90F34D"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The Pilot Zone </w:t>
      </w:r>
      <w:r>
        <w:rPr>
          <w:rFonts w:cs="仿宋_GB2312" w:hint="eastAsia"/>
          <w:color w:val="000000" w:themeColor="text1"/>
          <w:szCs w:val="32"/>
        </w:rPr>
        <w:t xml:space="preserve">applies </w:t>
      </w:r>
      <w:r>
        <w:rPr>
          <w:rFonts w:cs="仿宋_GB2312"/>
          <w:color w:val="000000" w:themeColor="text1"/>
          <w:szCs w:val="32"/>
        </w:rPr>
        <w:t xml:space="preserve">a filing system for the translational application of biomedical new technologies. Medical institutions shall retain all clinical implementation records for patients or individuals </w:t>
      </w:r>
      <w:r>
        <w:rPr>
          <w:rFonts w:cs="仿宋_GB2312" w:hint="eastAsia"/>
          <w:color w:val="000000" w:themeColor="text1"/>
          <w:szCs w:val="32"/>
        </w:rPr>
        <w:t xml:space="preserve">such as </w:t>
      </w:r>
      <w:r>
        <w:rPr>
          <w:rFonts w:cs="仿宋_GB2312"/>
          <w:color w:val="000000" w:themeColor="text1"/>
          <w:szCs w:val="32"/>
        </w:rPr>
        <w:t>records of preparation, quality inspection, and application.</w:t>
      </w:r>
    </w:p>
    <w:p w14:paraId="6410913C"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第十八条</w:t>
      </w:r>
      <w:r>
        <w:rPr>
          <w:rFonts w:cs="仿宋_GB2312" w:hint="eastAsia"/>
          <w:color w:val="000000" w:themeColor="text1"/>
          <w:szCs w:val="32"/>
        </w:rPr>
        <w:t xml:space="preserve">　支持先行区医疗机构在生物医学新技术转化应用过程中真实世界数据的有效积累，提升真实世界数据的适用性。</w:t>
      </w:r>
    </w:p>
    <w:p w14:paraId="7D52580A"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准予转化应用的生物医学新技术，申请开展药物临床试验，符合国家有关规定的，可以将已获得的转化应用结果作为技术性申报资料提交，用于药品注册申报参考。</w:t>
      </w:r>
    </w:p>
    <w:p w14:paraId="1332D1BE" w14:textId="77777777" w:rsidR="00422BA8" w:rsidRDefault="00000000" w:rsidP="00A50EAD">
      <w:pPr>
        <w:spacing w:line="590" w:lineRule="exact"/>
        <w:ind w:firstLineChars="200" w:firstLine="632"/>
        <w:rPr>
          <w:rFonts w:cs="仿宋_GB2312"/>
          <w:b/>
          <w:bCs/>
          <w:color w:val="000000" w:themeColor="text1"/>
          <w:szCs w:val="32"/>
        </w:rPr>
      </w:pPr>
      <w:r>
        <w:rPr>
          <w:rFonts w:cs="仿宋_GB2312" w:hint="eastAsia"/>
          <w:color w:val="000000" w:themeColor="text1"/>
          <w:szCs w:val="32"/>
        </w:rPr>
        <w:t>对于国外已获得上市许可的生物医学新技术产品，可以按照国家和本省有关规定进口，进行临床研究和转化应用，产生的真实世界数据可以为其在国内上市申请提供数据参考。</w:t>
      </w:r>
    </w:p>
    <w:p w14:paraId="2575A1C3"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hint="eastAsia"/>
          <w:b/>
          <w:bCs/>
          <w:color w:val="000000" w:themeColor="text1"/>
          <w:szCs w:val="32"/>
          <w:lang w:eastAsia="ja-JP"/>
        </w:rPr>
        <w:t>1</w:t>
      </w:r>
      <w:r>
        <w:rPr>
          <w:rFonts w:cs="仿宋_GB2312"/>
          <w:b/>
          <w:bCs/>
          <w:color w:val="000000" w:themeColor="text1"/>
          <w:szCs w:val="32"/>
        </w:rPr>
        <w:t>9</w:t>
      </w:r>
      <w:r>
        <w:rPr>
          <w:rFonts w:cs="仿宋_GB2312"/>
          <w:color w:val="000000" w:themeColor="text1"/>
          <w:szCs w:val="32"/>
        </w:rPr>
        <w:t> </w:t>
      </w:r>
      <w:r>
        <w:rPr>
          <w:rFonts w:cs="仿宋_GB2312" w:hint="eastAsia"/>
          <w:color w:val="000000" w:themeColor="text1"/>
          <w:szCs w:val="32"/>
        </w:rPr>
        <w:t>M</w:t>
      </w:r>
      <w:r>
        <w:rPr>
          <w:rFonts w:cs="仿宋_GB2312"/>
          <w:color w:val="000000" w:themeColor="text1"/>
          <w:szCs w:val="32"/>
        </w:rPr>
        <w:t xml:space="preserve">edical institutions in the Pilot Zone </w:t>
      </w:r>
      <w:r>
        <w:rPr>
          <w:rFonts w:cs="仿宋_GB2312" w:hint="eastAsia"/>
          <w:color w:val="000000" w:themeColor="text1"/>
          <w:szCs w:val="32"/>
        </w:rPr>
        <w:t>are s</w:t>
      </w:r>
      <w:r>
        <w:rPr>
          <w:rFonts w:cs="仿宋_GB2312"/>
          <w:color w:val="000000" w:themeColor="text1"/>
          <w:szCs w:val="32"/>
        </w:rPr>
        <w:t>upport</w:t>
      </w:r>
      <w:r>
        <w:rPr>
          <w:rFonts w:cs="仿宋_GB2312" w:hint="eastAsia"/>
          <w:color w:val="000000" w:themeColor="text1"/>
          <w:szCs w:val="32"/>
        </w:rPr>
        <w:t>ed</w:t>
      </w:r>
      <w:r>
        <w:rPr>
          <w:rFonts w:cs="仿宋_GB2312"/>
          <w:color w:val="000000" w:themeColor="text1"/>
          <w:szCs w:val="32"/>
        </w:rPr>
        <w:t xml:space="preserve"> to effectively accumulate real-world data during the translational application of biomedical new technologies, </w:t>
      </w:r>
      <w:r>
        <w:rPr>
          <w:rFonts w:cs="仿宋_GB2312" w:hint="eastAsia"/>
          <w:color w:val="000000" w:themeColor="text1"/>
          <w:szCs w:val="32"/>
        </w:rPr>
        <w:t xml:space="preserve">and </w:t>
      </w:r>
      <w:r>
        <w:rPr>
          <w:rFonts w:cs="仿宋_GB2312"/>
          <w:color w:val="000000" w:themeColor="text1"/>
          <w:szCs w:val="32"/>
        </w:rPr>
        <w:t>improv</w:t>
      </w:r>
      <w:r>
        <w:rPr>
          <w:rFonts w:cs="仿宋_GB2312" w:hint="eastAsia"/>
          <w:color w:val="000000" w:themeColor="text1"/>
          <w:szCs w:val="32"/>
        </w:rPr>
        <w:t>e</w:t>
      </w:r>
      <w:r>
        <w:rPr>
          <w:rFonts w:cs="仿宋_GB2312"/>
          <w:color w:val="000000" w:themeColor="text1"/>
          <w:szCs w:val="32"/>
        </w:rPr>
        <w:t xml:space="preserve"> the applicability of real-world data.</w:t>
      </w:r>
    </w:p>
    <w:p w14:paraId="2CCB80FF"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I</w:t>
      </w:r>
      <w:r>
        <w:rPr>
          <w:rFonts w:cs="仿宋_GB2312"/>
          <w:color w:val="000000" w:themeColor="text1"/>
          <w:szCs w:val="32"/>
        </w:rPr>
        <w:t xml:space="preserve">f a drug clinical trial application is made </w:t>
      </w:r>
      <w:r>
        <w:rPr>
          <w:rFonts w:cs="仿宋_GB2312" w:hint="eastAsia"/>
          <w:color w:val="000000" w:themeColor="text1"/>
          <w:szCs w:val="32"/>
        </w:rPr>
        <w:t>f</w:t>
      </w:r>
      <w:r>
        <w:rPr>
          <w:rFonts w:cs="仿宋_GB2312"/>
          <w:color w:val="000000" w:themeColor="text1"/>
          <w:szCs w:val="32"/>
        </w:rPr>
        <w:t xml:space="preserve">or biomedical new technologies approved for translational application, </w:t>
      </w:r>
      <w:r>
        <w:rPr>
          <w:rFonts w:cs="仿宋_GB2312" w:hint="eastAsia"/>
          <w:color w:val="000000" w:themeColor="text1"/>
          <w:szCs w:val="32"/>
        </w:rPr>
        <w:t>and</w:t>
      </w:r>
      <w:r>
        <w:rPr>
          <w:rFonts w:cs="仿宋_GB2312"/>
          <w:color w:val="000000" w:themeColor="text1"/>
          <w:szCs w:val="32"/>
        </w:rPr>
        <w:t xml:space="preserve"> complies with </w:t>
      </w:r>
      <w:r>
        <w:rPr>
          <w:rFonts w:cs="仿宋_GB2312" w:hint="eastAsia"/>
          <w:color w:val="000000" w:themeColor="text1"/>
          <w:szCs w:val="32"/>
        </w:rPr>
        <w:lastRenderedPageBreak/>
        <w:t xml:space="preserve">applicable </w:t>
      </w:r>
      <w:r>
        <w:rPr>
          <w:rFonts w:cs="仿宋_GB2312"/>
          <w:color w:val="000000" w:themeColor="text1"/>
          <w:szCs w:val="32"/>
        </w:rPr>
        <w:t>national</w:t>
      </w:r>
      <w:r>
        <w:rPr>
          <w:rFonts w:cs="仿宋_GB2312" w:hint="eastAsia"/>
          <w:color w:val="000000" w:themeColor="text1"/>
          <w:szCs w:val="32"/>
        </w:rPr>
        <w:t xml:space="preserve"> provisions</w:t>
      </w:r>
      <w:r>
        <w:rPr>
          <w:rFonts w:cs="仿宋_GB2312"/>
          <w:color w:val="000000" w:themeColor="text1"/>
          <w:szCs w:val="32"/>
        </w:rPr>
        <w:t xml:space="preserve">, the translational application results </w:t>
      </w:r>
      <w:r>
        <w:rPr>
          <w:rFonts w:cs="仿宋_GB2312" w:hint="eastAsia"/>
          <w:color w:val="000000" w:themeColor="text1"/>
          <w:szCs w:val="32"/>
        </w:rPr>
        <w:t xml:space="preserve">therefrom may </w:t>
      </w:r>
      <w:r>
        <w:rPr>
          <w:rFonts w:cs="仿宋_GB2312"/>
          <w:color w:val="000000" w:themeColor="text1"/>
          <w:szCs w:val="32"/>
        </w:rPr>
        <w:t>be submitted as technical documentation for drug registration.</w:t>
      </w:r>
    </w:p>
    <w:p w14:paraId="5378D805"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B</w:t>
      </w:r>
      <w:r>
        <w:rPr>
          <w:rFonts w:cs="仿宋_GB2312"/>
          <w:color w:val="000000" w:themeColor="text1"/>
          <w:szCs w:val="32"/>
        </w:rPr>
        <w:t>iomedical new technology products that have obtained market authorization abroad</w:t>
      </w:r>
      <w:r>
        <w:rPr>
          <w:rFonts w:cs="仿宋_GB2312" w:hint="eastAsia"/>
          <w:color w:val="000000" w:themeColor="text1"/>
          <w:szCs w:val="32"/>
        </w:rPr>
        <w:t xml:space="preserve"> may</w:t>
      </w:r>
      <w:r>
        <w:rPr>
          <w:rFonts w:cs="仿宋_GB2312"/>
          <w:color w:val="000000" w:themeColor="text1"/>
          <w:szCs w:val="32"/>
        </w:rPr>
        <w:t xml:space="preserve"> be imported for clinical research and translational application in accordance with </w:t>
      </w:r>
      <w:r>
        <w:rPr>
          <w:rFonts w:cs="仿宋_GB2312" w:hint="eastAsia"/>
          <w:color w:val="000000" w:themeColor="text1"/>
          <w:szCs w:val="32"/>
        </w:rPr>
        <w:t xml:space="preserve">applicable </w:t>
      </w:r>
      <w:r>
        <w:rPr>
          <w:rFonts w:cs="仿宋_GB2312"/>
          <w:color w:val="000000" w:themeColor="text1"/>
          <w:szCs w:val="32"/>
        </w:rPr>
        <w:t>national and provincial</w:t>
      </w:r>
      <w:r>
        <w:rPr>
          <w:rFonts w:cs="仿宋_GB2312" w:hint="eastAsia"/>
          <w:color w:val="000000" w:themeColor="text1"/>
          <w:szCs w:val="32"/>
        </w:rPr>
        <w:t xml:space="preserve"> provisions, and t</w:t>
      </w:r>
      <w:r>
        <w:rPr>
          <w:rFonts w:cs="仿宋_GB2312"/>
          <w:color w:val="000000" w:themeColor="text1"/>
          <w:szCs w:val="32"/>
        </w:rPr>
        <w:t xml:space="preserve">he real-world data </w:t>
      </w:r>
      <w:r>
        <w:rPr>
          <w:rFonts w:cs="仿宋_GB2312" w:hint="eastAsia"/>
          <w:color w:val="000000" w:themeColor="text1"/>
          <w:szCs w:val="32"/>
        </w:rPr>
        <w:t xml:space="preserve">arising therefrom may be the </w:t>
      </w:r>
      <w:r>
        <w:rPr>
          <w:rFonts w:cs="仿宋_GB2312"/>
          <w:color w:val="000000" w:themeColor="text1"/>
          <w:szCs w:val="32"/>
        </w:rPr>
        <w:t>reference for their domestic market launch application.</w:t>
      </w:r>
    </w:p>
    <w:p w14:paraId="72EDF1DB" w14:textId="77777777" w:rsidR="00422BA8" w:rsidRDefault="00000000" w:rsidP="00A50EAD">
      <w:pPr>
        <w:spacing w:line="590" w:lineRule="exact"/>
        <w:ind w:firstLineChars="200" w:firstLine="632"/>
        <w:rPr>
          <w:rFonts w:cs="仿宋_GB2312"/>
          <w:b/>
          <w:bCs/>
          <w:color w:val="000000" w:themeColor="text1"/>
          <w:szCs w:val="32"/>
        </w:rPr>
      </w:pPr>
      <w:r>
        <w:rPr>
          <w:rFonts w:eastAsia="黑体" w:cs="黑体" w:hint="eastAsia"/>
          <w:color w:val="000000" w:themeColor="text1"/>
          <w:szCs w:val="32"/>
        </w:rPr>
        <w:t>第十九条</w:t>
      </w:r>
      <w:r>
        <w:rPr>
          <w:rFonts w:cs="仿宋_GB2312" w:hint="eastAsia"/>
          <w:color w:val="000000" w:themeColor="text1"/>
          <w:szCs w:val="32"/>
        </w:rPr>
        <w:t xml:space="preserve">　医疗机构是生物医学新技术临床研究和转化应用的责任主体，医疗机构的法定代表人、主要负责人或者实际控制人是第一责任人。多家医疗机构合作开展的生物医学新技术临床研究和转化应用项目，项目负责人所在医疗机构作为该项目的主要负责单位，承担主体责任；其他参与单位按照其参与的相关工作内容承担相应责任。</w:t>
      </w:r>
    </w:p>
    <w:p w14:paraId="57A07B34"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19 </w:t>
      </w:r>
      <w:r>
        <w:rPr>
          <w:rFonts w:cs="仿宋_GB2312"/>
          <w:color w:val="000000" w:themeColor="text1"/>
          <w:szCs w:val="32"/>
        </w:rPr>
        <w:t xml:space="preserve">Medical institutions are the </w:t>
      </w:r>
      <w:r>
        <w:rPr>
          <w:rFonts w:cs="仿宋_GB2312" w:hint="eastAsia"/>
          <w:color w:val="000000" w:themeColor="text1"/>
          <w:szCs w:val="32"/>
        </w:rPr>
        <w:t xml:space="preserve">principal </w:t>
      </w:r>
      <w:r>
        <w:rPr>
          <w:rFonts w:cs="仿宋_GB2312"/>
          <w:color w:val="000000" w:themeColor="text1"/>
          <w:szCs w:val="32"/>
        </w:rPr>
        <w:t>entities responsible for the clinical research and translational application of biomedical new technologies. The legal representative, principal</w:t>
      </w:r>
      <w:r>
        <w:rPr>
          <w:rFonts w:cs="仿宋_GB2312" w:hint="eastAsia"/>
          <w:color w:val="000000" w:themeColor="text1"/>
          <w:szCs w:val="32"/>
        </w:rPr>
        <w:t xml:space="preserve"> person in charge,</w:t>
      </w:r>
      <w:r>
        <w:rPr>
          <w:rFonts w:cs="仿宋_GB2312"/>
          <w:color w:val="000000" w:themeColor="text1"/>
          <w:szCs w:val="32"/>
        </w:rPr>
        <w:t xml:space="preserve"> or actual controller of the medical institution is the </w:t>
      </w:r>
      <w:r>
        <w:rPr>
          <w:rFonts w:cs="仿宋_GB2312" w:hint="eastAsia"/>
          <w:color w:val="000000" w:themeColor="text1"/>
          <w:szCs w:val="32"/>
        </w:rPr>
        <w:t xml:space="preserve">first </w:t>
      </w:r>
      <w:r>
        <w:rPr>
          <w:rFonts w:cs="仿宋_GB2312"/>
          <w:color w:val="000000" w:themeColor="text1"/>
          <w:szCs w:val="32"/>
        </w:rPr>
        <w:t>responsible</w:t>
      </w:r>
      <w:r>
        <w:rPr>
          <w:rFonts w:cs="仿宋_GB2312" w:hint="eastAsia"/>
          <w:color w:val="000000" w:themeColor="text1"/>
          <w:szCs w:val="32"/>
        </w:rPr>
        <w:t xml:space="preserve"> </w:t>
      </w:r>
      <w:r>
        <w:rPr>
          <w:rFonts w:cs="仿宋_GB2312"/>
          <w:color w:val="000000" w:themeColor="text1"/>
          <w:szCs w:val="32"/>
        </w:rPr>
        <w:t>person.</w:t>
      </w:r>
      <w:r>
        <w:rPr>
          <w:rFonts w:cs="仿宋_GB2312" w:hint="eastAsia"/>
          <w:color w:val="000000" w:themeColor="text1"/>
          <w:szCs w:val="32"/>
        </w:rPr>
        <w:t xml:space="preserve"> If </w:t>
      </w:r>
      <w:r>
        <w:rPr>
          <w:rFonts w:cs="仿宋_GB2312"/>
          <w:color w:val="000000" w:themeColor="text1"/>
          <w:szCs w:val="32"/>
        </w:rPr>
        <w:t xml:space="preserve">biomedical new technology clinical research and translational application projects </w:t>
      </w:r>
      <w:r>
        <w:rPr>
          <w:rFonts w:cs="仿宋_GB2312" w:hint="eastAsia"/>
          <w:color w:val="000000" w:themeColor="text1"/>
          <w:szCs w:val="32"/>
        </w:rPr>
        <w:t>are carried out under</w:t>
      </w:r>
      <w:r>
        <w:rPr>
          <w:rFonts w:cs="仿宋_GB2312"/>
          <w:color w:val="000000" w:themeColor="text1"/>
          <w:szCs w:val="32"/>
        </w:rPr>
        <w:t xml:space="preserve"> cooperation with multiple medical institutions, the medical institution where the </w:t>
      </w:r>
      <w:r>
        <w:rPr>
          <w:rFonts w:cs="仿宋_GB2312"/>
          <w:color w:val="000000" w:themeColor="text1"/>
          <w:szCs w:val="32"/>
        </w:rPr>
        <w:lastRenderedPageBreak/>
        <w:t xml:space="preserve">project leader is </w:t>
      </w:r>
      <w:r>
        <w:rPr>
          <w:rFonts w:cs="仿宋_GB2312" w:hint="eastAsia"/>
          <w:color w:val="000000" w:themeColor="text1"/>
          <w:szCs w:val="32"/>
        </w:rPr>
        <w:t xml:space="preserve">resident </w:t>
      </w:r>
      <w:r>
        <w:rPr>
          <w:rFonts w:cs="仿宋_GB2312"/>
          <w:color w:val="000000" w:themeColor="text1"/>
          <w:szCs w:val="32"/>
        </w:rPr>
        <w:t xml:space="preserve">shall be the </w:t>
      </w:r>
      <w:r>
        <w:rPr>
          <w:rFonts w:cs="仿宋_GB2312" w:hint="eastAsia"/>
          <w:color w:val="000000" w:themeColor="text1"/>
          <w:szCs w:val="32"/>
        </w:rPr>
        <w:t xml:space="preserve">principal </w:t>
      </w:r>
      <w:r>
        <w:rPr>
          <w:rFonts w:cs="仿宋_GB2312"/>
          <w:color w:val="000000" w:themeColor="text1"/>
          <w:szCs w:val="32"/>
        </w:rPr>
        <w:t xml:space="preserve">responsible </w:t>
      </w:r>
      <w:r>
        <w:rPr>
          <w:rFonts w:cs="仿宋_GB2312" w:hint="eastAsia"/>
          <w:color w:val="000000" w:themeColor="text1"/>
          <w:szCs w:val="32"/>
        </w:rPr>
        <w:t xml:space="preserve">entity </w:t>
      </w:r>
      <w:r>
        <w:rPr>
          <w:rFonts w:cs="仿宋_GB2312"/>
          <w:color w:val="000000" w:themeColor="text1"/>
          <w:szCs w:val="32"/>
        </w:rPr>
        <w:t>and bear the primary responsibility</w:t>
      </w:r>
      <w:r>
        <w:rPr>
          <w:rFonts w:cs="仿宋_GB2312" w:hint="eastAsia"/>
          <w:color w:val="000000" w:themeColor="text1"/>
          <w:szCs w:val="32"/>
        </w:rPr>
        <w:t>; o</w:t>
      </w:r>
      <w:r>
        <w:rPr>
          <w:rFonts w:cs="仿宋_GB2312"/>
          <w:color w:val="000000" w:themeColor="text1"/>
          <w:szCs w:val="32"/>
        </w:rPr>
        <w:t>ther collaborative</w:t>
      </w:r>
      <w:r>
        <w:rPr>
          <w:rFonts w:cs="仿宋_GB2312" w:hint="eastAsia"/>
          <w:color w:val="000000" w:themeColor="text1"/>
          <w:szCs w:val="32"/>
        </w:rPr>
        <w:t xml:space="preserve"> entities </w:t>
      </w:r>
      <w:r>
        <w:rPr>
          <w:rFonts w:cs="仿宋_GB2312"/>
          <w:color w:val="000000" w:themeColor="text1"/>
          <w:szCs w:val="32"/>
        </w:rPr>
        <w:t xml:space="preserve">shall bear corresponding responsibilities </w:t>
      </w:r>
      <w:r>
        <w:rPr>
          <w:rFonts w:cs="仿宋_GB2312" w:hint="eastAsia"/>
          <w:color w:val="000000" w:themeColor="text1"/>
          <w:szCs w:val="32"/>
        </w:rPr>
        <w:t>as</w:t>
      </w:r>
      <w:r>
        <w:rPr>
          <w:rFonts w:cs="仿宋_GB2312"/>
          <w:color w:val="000000" w:themeColor="text1"/>
          <w:szCs w:val="32"/>
        </w:rPr>
        <w:t xml:space="preserve"> divided</w:t>
      </w:r>
      <w:r>
        <w:rPr>
          <w:rFonts w:cs="仿宋_GB2312" w:hint="eastAsia"/>
          <w:color w:val="000000" w:themeColor="text1"/>
          <w:szCs w:val="32"/>
        </w:rPr>
        <w:t xml:space="preserve"> by </w:t>
      </w:r>
      <w:r>
        <w:rPr>
          <w:rFonts w:cs="仿宋_GB2312"/>
          <w:color w:val="000000" w:themeColor="text1"/>
          <w:szCs w:val="32"/>
        </w:rPr>
        <w:t xml:space="preserve">their respective work </w:t>
      </w:r>
      <w:r>
        <w:rPr>
          <w:rFonts w:cs="仿宋_GB2312" w:hint="eastAsia"/>
          <w:color w:val="000000" w:themeColor="text1"/>
          <w:szCs w:val="32"/>
        </w:rPr>
        <w:t>therein</w:t>
      </w:r>
      <w:r>
        <w:rPr>
          <w:rFonts w:cs="仿宋_GB2312"/>
          <w:color w:val="000000" w:themeColor="text1"/>
          <w:szCs w:val="32"/>
        </w:rPr>
        <w:t>.</w:t>
      </w:r>
    </w:p>
    <w:p w14:paraId="388CB47C" w14:textId="77777777" w:rsidR="00422BA8" w:rsidRDefault="00000000" w:rsidP="00A50EAD">
      <w:pPr>
        <w:spacing w:line="590" w:lineRule="exact"/>
        <w:ind w:firstLineChars="200" w:firstLine="632"/>
        <w:rPr>
          <w:rFonts w:cs="仿宋_GB2312"/>
          <w:b/>
          <w:bCs/>
          <w:color w:val="000000" w:themeColor="text1"/>
          <w:szCs w:val="32"/>
        </w:rPr>
      </w:pPr>
      <w:r>
        <w:rPr>
          <w:rFonts w:eastAsia="黑体" w:cs="黑体" w:hint="eastAsia"/>
          <w:color w:val="000000" w:themeColor="text1"/>
          <w:szCs w:val="32"/>
        </w:rPr>
        <w:t>第二十条</w:t>
      </w:r>
      <w:r>
        <w:rPr>
          <w:rFonts w:cs="仿宋_GB2312" w:hint="eastAsia"/>
          <w:color w:val="000000" w:themeColor="text1"/>
          <w:szCs w:val="32"/>
        </w:rPr>
        <w:t xml:space="preserve">　医疗机构及其医务人员对受试者、患者开展生物医学新技术临床研究和转化应用前，应当取得受试者、患者本人或者其监护人的知情同意，并依法对采集的数据进行严格管理。</w:t>
      </w:r>
    </w:p>
    <w:p w14:paraId="5EA1F61D"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w:t>
      </w:r>
      <w:r>
        <w:rPr>
          <w:rFonts w:cs="仿宋_GB2312" w:hint="eastAsia"/>
          <w:b/>
          <w:bCs/>
          <w:color w:val="000000" w:themeColor="text1"/>
          <w:szCs w:val="32"/>
        </w:rPr>
        <w:t>0</w:t>
      </w:r>
      <w:r>
        <w:rPr>
          <w:rFonts w:cs="仿宋_GB2312"/>
          <w:color w:val="000000" w:themeColor="text1"/>
          <w:szCs w:val="32"/>
        </w:rPr>
        <w:t xml:space="preserve"> Before conducting clinical research and translational application of biomedical new technologies on </w:t>
      </w:r>
      <w:r>
        <w:rPr>
          <w:rFonts w:cs="仿宋_GB2312" w:hint="eastAsia"/>
          <w:color w:val="000000" w:themeColor="text1"/>
          <w:szCs w:val="32"/>
        </w:rPr>
        <w:t xml:space="preserve">trial </w:t>
      </w:r>
      <w:r>
        <w:rPr>
          <w:rFonts w:cs="仿宋_GB2312"/>
          <w:color w:val="000000" w:themeColor="text1"/>
          <w:szCs w:val="32"/>
        </w:rPr>
        <w:t xml:space="preserve">subjects or patients, medical institutions and their medical staff shall obtain informed consent from </w:t>
      </w:r>
      <w:r>
        <w:rPr>
          <w:rFonts w:cs="仿宋_GB2312" w:hint="eastAsia"/>
          <w:color w:val="000000" w:themeColor="text1"/>
          <w:szCs w:val="32"/>
        </w:rPr>
        <w:t>such</w:t>
      </w:r>
      <w:r>
        <w:rPr>
          <w:rFonts w:cs="仿宋_GB2312"/>
          <w:color w:val="000000" w:themeColor="text1"/>
          <w:szCs w:val="32"/>
        </w:rPr>
        <w:t xml:space="preserve"> subjects</w:t>
      </w:r>
      <w:r>
        <w:rPr>
          <w:rFonts w:cs="仿宋_GB2312" w:hint="eastAsia"/>
          <w:color w:val="000000" w:themeColor="text1"/>
          <w:szCs w:val="32"/>
        </w:rPr>
        <w:t xml:space="preserve"> and p</w:t>
      </w:r>
      <w:r>
        <w:rPr>
          <w:rFonts w:cs="仿宋_GB2312"/>
          <w:color w:val="000000" w:themeColor="text1"/>
          <w:szCs w:val="32"/>
        </w:rPr>
        <w:t>atients</w:t>
      </w:r>
      <w:r>
        <w:rPr>
          <w:rFonts w:cs="仿宋_GB2312" w:hint="eastAsia"/>
          <w:color w:val="000000" w:themeColor="text1"/>
          <w:szCs w:val="32"/>
        </w:rPr>
        <w:t xml:space="preserve"> personally</w:t>
      </w:r>
      <w:r>
        <w:rPr>
          <w:rFonts w:cs="仿宋_GB2312"/>
          <w:color w:val="000000" w:themeColor="text1"/>
          <w:szCs w:val="32"/>
        </w:rPr>
        <w:t>, or their guardians</w:t>
      </w:r>
      <w:r>
        <w:rPr>
          <w:rFonts w:cs="仿宋_GB2312" w:hint="eastAsia"/>
          <w:color w:val="000000" w:themeColor="text1"/>
          <w:szCs w:val="32"/>
        </w:rPr>
        <w:t>, and</w:t>
      </w:r>
      <w:r>
        <w:rPr>
          <w:rFonts w:cs="仿宋_GB2312"/>
          <w:color w:val="000000" w:themeColor="text1"/>
          <w:szCs w:val="32"/>
        </w:rPr>
        <w:t xml:space="preserve"> shall strictly manage the data </w:t>
      </w:r>
      <w:r>
        <w:rPr>
          <w:rFonts w:cs="仿宋_GB2312" w:hint="eastAsia"/>
          <w:color w:val="000000" w:themeColor="text1"/>
          <w:szCs w:val="32"/>
        </w:rPr>
        <w:t>arising therefrom as law directs</w:t>
      </w:r>
      <w:r>
        <w:rPr>
          <w:rFonts w:cs="仿宋_GB2312"/>
          <w:color w:val="000000" w:themeColor="text1"/>
          <w:szCs w:val="32"/>
        </w:rPr>
        <w:t>.</w:t>
      </w:r>
    </w:p>
    <w:p w14:paraId="5BD810B2"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第二十一条</w:t>
      </w:r>
      <w:r>
        <w:rPr>
          <w:rFonts w:cs="仿宋_GB2312" w:hint="eastAsia"/>
          <w:color w:val="000000" w:themeColor="text1"/>
          <w:szCs w:val="32"/>
        </w:rPr>
        <w:t xml:space="preserve">　省人民政府卫生健康主管部门应当会同省人民政府药品监督管理部门、先行区管理机构等有关单位加强对先行区生物医学新技术临床研究和转化应用活动的监督、指导，根据生物医学新技术类别，制定生物医学新技术临床研究和转化应用相关技术规范、操作规程等，完善质量控制、风险防范、应急措施等方面的制度规范。</w:t>
      </w:r>
    </w:p>
    <w:p w14:paraId="1ADBD560"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先行区医疗药品监督管理机构应当对在先行区开展的生物医学新技术临床研究和转化应用活动进行定期检查、随机抽查、有因检查等，及时对发现的问题指导纠正，依法依规予以处置，</w:t>
      </w:r>
      <w:r>
        <w:rPr>
          <w:rFonts w:cs="仿宋_GB2312" w:hint="eastAsia"/>
          <w:color w:val="000000" w:themeColor="text1"/>
          <w:szCs w:val="32"/>
        </w:rPr>
        <w:lastRenderedPageBreak/>
        <w:t>并将检查和处置结果报告省人民政府卫生健康、药品监督管理部门。</w:t>
      </w:r>
    </w:p>
    <w:p w14:paraId="2E142AFA"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w:t>
      </w:r>
      <w:r>
        <w:rPr>
          <w:rFonts w:cs="仿宋_GB2312" w:hint="eastAsia"/>
          <w:b/>
          <w:bCs/>
          <w:color w:val="000000" w:themeColor="text1"/>
          <w:szCs w:val="32"/>
        </w:rPr>
        <w:t>1</w:t>
      </w:r>
      <w:r>
        <w:rPr>
          <w:rFonts w:cs="仿宋_GB2312"/>
          <w:color w:val="000000" w:themeColor="text1"/>
          <w:szCs w:val="32"/>
        </w:rPr>
        <w:t xml:space="preserve"> The Health Department of the Provincial People’s Government, in collaboration with the </w:t>
      </w:r>
      <w:r>
        <w:rPr>
          <w:rFonts w:cs="仿宋_GB2312" w:hint="eastAsia"/>
          <w:color w:val="000000" w:themeColor="text1"/>
          <w:szCs w:val="32"/>
        </w:rPr>
        <w:t>D</w:t>
      </w:r>
      <w:r>
        <w:rPr>
          <w:rFonts w:cs="仿宋_GB2312"/>
          <w:color w:val="000000" w:themeColor="text1"/>
          <w:szCs w:val="32"/>
        </w:rPr>
        <w:t xml:space="preserve">rug </w:t>
      </w:r>
      <w:r>
        <w:rPr>
          <w:rFonts w:cs="仿宋_GB2312" w:hint="eastAsia"/>
          <w:color w:val="000000" w:themeColor="text1"/>
          <w:szCs w:val="32"/>
        </w:rPr>
        <w:t xml:space="preserve">Regulatory Department </w:t>
      </w:r>
      <w:r>
        <w:rPr>
          <w:rFonts w:cs="仿宋_GB2312"/>
          <w:color w:val="000000" w:themeColor="text1"/>
          <w:szCs w:val="32"/>
        </w:rPr>
        <w:t>of the Provincial People’s Government, the Pilot Zone Management Administration, and other relevant</w:t>
      </w:r>
      <w:r>
        <w:rPr>
          <w:rFonts w:cs="仿宋_GB2312" w:hint="eastAsia"/>
          <w:color w:val="000000" w:themeColor="text1"/>
          <w:szCs w:val="32"/>
        </w:rPr>
        <w:t xml:space="preserve"> entities</w:t>
      </w:r>
      <w:r>
        <w:rPr>
          <w:rFonts w:cs="仿宋_GB2312"/>
          <w:color w:val="000000" w:themeColor="text1"/>
          <w:szCs w:val="32"/>
        </w:rPr>
        <w:t xml:space="preserve">, shall </w:t>
      </w:r>
      <w:r>
        <w:rPr>
          <w:rFonts w:cs="仿宋_GB2312" w:hint="eastAsia"/>
          <w:color w:val="000000" w:themeColor="text1"/>
          <w:szCs w:val="32"/>
        </w:rPr>
        <w:t xml:space="preserve">promote </w:t>
      </w:r>
      <w:r>
        <w:rPr>
          <w:rFonts w:cs="仿宋_GB2312"/>
          <w:color w:val="000000" w:themeColor="text1"/>
          <w:szCs w:val="32"/>
        </w:rPr>
        <w:t>the supervision and guidance of clinical research and translational application activities of biomedical new technologies in the Pilot Zone. They shall</w:t>
      </w:r>
      <w:r>
        <w:rPr>
          <w:rFonts w:cs="仿宋_GB2312" w:hint="eastAsia"/>
          <w:color w:val="000000" w:themeColor="text1"/>
          <w:szCs w:val="32"/>
        </w:rPr>
        <w:t xml:space="preserve"> prepare applicable </w:t>
      </w:r>
      <w:r>
        <w:rPr>
          <w:rFonts w:cs="仿宋_GB2312"/>
          <w:color w:val="000000" w:themeColor="text1"/>
          <w:szCs w:val="32"/>
        </w:rPr>
        <w:t xml:space="preserve">technical standards, operating procedures, and other regulations for the clinical research and translational application of biomedical new technologies </w:t>
      </w:r>
      <w:r>
        <w:rPr>
          <w:rFonts w:cs="仿宋_GB2312" w:hint="eastAsia"/>
          <w:color w:val="000000" w:themeColor="text1"/>
          <w:szCs w:val="32"/>
        </w:rPr>
        <w:t xml:space="preserve">in light of </w:t>
      </w:r>
      <w:r>
        <w:rPr>
          <w:rFonts w:cs="仿宋_GB2312"/>
          <w:color w:val="000000" w:themeColor="text1"/>
          <w:szCs w:val="32"/>
        </w:rPr>
        <w:t>their categories, and improve systems for quality control, risk prevention, and emergency measures</w:t>
      </w:r>
      <w:r>
        <w:rPr>
          <w:rFonts w:cs="仿宋_GB2312" w:hint="eastAsia"/>
          <w:color w:val="000000" w:themeColor="text1"/>
          <w:szCs w:val="32"/>
        </w:rPr>
        <w:t>, among others</w:t>
      </w:r>
      <w:r>
        <w:rPr>
          <w:rFonts w:cs="仿宋_GB2312"/>
          <w:color w:val="000000" w:themeColor="text1"/>
          <w:szCs w:val="32"/>
        </w:rPr>
        <w:t>.</w:t>
      </w:r>
    </w:p>
    <w:p w14:paraId="6682EEBF"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 xml:space="preserve">The Pilot Zone Medical and Drug Regulatory Agencies </w:t>
      </w:r>
      <w:r>
        <w:rPr>
          <w:rFonts w:cs="仿宋_GB2312"/>
          <w:color w:val="000000" w:themeColor="text1"/>
          <w:szCs w:val="32"/>
        </w:rPr>
        <w:t xml:space="preserve">shall conduct regular inspections, </w:t>
      </w:r>
      <w:r>
        <w:rPr>
          <w:rFonts w:cs="仿宋_GB2312" w:hint="eastAsia"/>
          <w:color w:val="000000" w:themeColor="text1"/>
          <w:szCs w:val="32"/>
        </w:rPr>
        <w:t xml:space="preserve">ad hoc </w:t>
      </w:r>
      <w:r>
        <w:rPr>
          <w:rFonts w:cs="仿宋_GB2312"/>
          <w:color w:val="000000" w:themeColor="text1"/>
          <w:szCs w:val="32"/>
        </w:rPr>
        <w:t xml:space="preserve">checks, and cause-based inspections </w:t>
      </w:r>
      <w:r>
        <w:rPr>
          <w:rFonts w:cs="仿宋_GB2312" w:hint="eastAsia"/>
          <w:color w:val="000000" w:themeColor="text1"/>
          <w:szCs w:val="32"/>
        </w:rPr>
        <w:t>over</w:t>
      </w:r>
      <w:r>
        <w:rPr>
          <w:rFonts w:cs="仿宋_GB2312"/>
          <w:color w:val="000000" w:themeColor="text1"/>
          <w:szCs w:val="32"/>
        </w:rPr>
        <w:t xml:space="preserve"> biomedical new technology clinical research and translational application in the Pilot Zone. They shall promptly guide and correct identified issues, handle them </w:t>
      </w:r>
      <w:r>
        <w:rPr>
          <w:rFonts w:cs="仿宋_GB2312" w:hint="eastAsia"/>
          <w:color w:val="000000" w:themeColor="text1"/>
          <w:szCs w:val="32"/>
        </w:rPr>
        <w:t>as</w:t>
      </w:r>
      <w:r>
        <w:rPr>
          <w:rFonts w:cs="仿宋_GB2312"/>
          <w:color w:val="000000" w:themeColor="text1"/>
          <w:szCs w:val="32"/>
        </w:rPr>
        <w:t xml:space="preserve"> laws and regulations</w:t>
      </w:r>
      <w:r>
        <w:rPr>
          <w:rFonts w:cs="仿宋_GB2312" w:hint="eastAsia"/>
          <w:color w:val="000000" w:themeColor="text1"/>
          <w:szCs w:val="32"/>
        </w:rPr>
        <w:t xml:space="preserve"> direct</w:t>
      </w:r>
      <w:r>
        <w:rPr>
          <w:rFonts w:cs="仿宋_GB2312"/>
          <w:color w:val="000000" w:themeColor="text1"/>
          <w:szCs w:val="32"/>
        </w:rPr>
        <w:t>, and report the</w:t>
      </w:r>
      <w:r>
        <w:rPr>
          <w:rFonts w:cs="仿宋_GB2312" w:hint="eastAsia"/>
          <w:color w:val="000000" w:themeColor="text1"/>
          <w:szCs w:val="32"/>
        </w:rPr>
        <w:t xml:space="preserve"> </w:t>
      </w:r>
      <w:r>
        <w:rPr>
          <w:rFonts w:cs="仿宋_GB2312"/>
          <w:color w:val="000000" w:themeColor="text1"/>
          <w:szCs w:val="32"/>
        </w:rPr>
        <w:t xml:space="preserve">results </w:t>
      </w:r>
      <w:r>
        <w:rPr>
          <w:rFonts w:cs="仿宋_GB2312" w:hint="eastAsia"/>
          <w:color w:val="000000" w:themeColor="text1"/>
          <w:szCs w:val="32"/>
        </w:rPr>
        <w:t xml:space="preserve">therefrom </w:t>
      </w:r>
      <w:r>
        <w:rPr>
          <w:rFonts w:cs="仿宋_GB2312"/>
          <w:color w:val="000000" w:themeColor="text1"/>
          <w:szCs w:val="32"/>
        </w:rPr>
        <w:t xml:space="preserve">to the Health Department </w:t>
      </w:r>
      <w:r>
        <w:rPr>
          <w:rFonts w:cs="仿宋_GB2312" w:hint="eastAsia"/>
          <w:color w:val="000000" w:themeColor="text1"/>
          <w:szCs w:val="32"/>
        </w:rPr>
        <w:t>and the D</w:t>
      </w:r>
      <w:r>
        <w:rPr>
          <w:rFonts w:cs="仿宋_GB2312"/>
          <w:color w:val="000000" w:themeColor="text1"/>
          <w:szCs w:val="32"/>
        </w:rPr>
        <w:t xml:space="preserve">rug </w:t>
      </w:r>
      <w:r>
        <w:rPr>
          <w:rFonts w:cs="仿宋_GB2312" w:hint="eastAsia"/>
          <w:color w:val="000000" w:themeColor="text1"/>
          <w:szCs w:val="32"/>
        </w:rPr>
        <w:t>Regulatory Department of the Provincial People</w:t>
      </w:r>
      <w:r>
        <w:rPr>
          <w:rFonts w:cs="仿宋_GB2312"/>
          <w:color w:val="000000" w:themeColor="text1"/>
          <w:szCs w:val="32"/>
        </w:rPr>
        <w:t>’</w:t>
      </w:r>
      <w:r>
        <w:rPr>
          <w:rFonts w:cs="仿宋_GB2312" w:hint="eastAsia"/>
          <w:color w:val="000000" w:themeColor="text1"/>
          <w:szCs w:val="32"/>
        </w:rPr>
        <w:t>s Government.</w:t>
      </w:r>
    </w:p>
    <w:p w14:paraId="5AA3D29A"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第二十二条</w:t>
      </w:r>
      <w:r>
        <w:rPr>
          <w:rFonts w:cs="仿宋_GB2312" w:hint="eastAsia"/>
          <w:color w:val="000000" w:themeColor="text1"/>
          <w:szCs w:val="32"/>
        </w:rPr>
        <w:t xml:space="preserve">　先行区管理机构应当会同省人民政府卫生健</w:t>
      </w:r>
      <w:r>
        <w:rPr>
          <w:rFonts w:cs="仿宋_GB2312" w:hint="eastAsia"/>
          <w:color w:val="000000" w:themeColor="text1"/>
          <w:szCs w:val="32"/>
        </w:rPr>
        <w:lastRenderedPageBreak/>
        <w:t>康、药品监督管理部门和海关等单位，建立先行区生物医学新技术监管服务信息平台，实行可追溯、全链条管理和服务。</w:t>
      </w:r>
    </w:p>
    <w:p w14:paraId="10DB0BBD"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在先行区内从事生物医学新技术相关活动的单位，应当将有关数据上传生物医学新技术监管服务信息平台，并保证上传数据的真实性和完整性。</w:t>
      </w:r>
    </w:p>
    <w:p w14:paraId="3C462DBE"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先行区生物医学新技术监管服务信息平台应当按照医疗机构与企业需要，提供相关审批服务、技术支持、交流合作、权益保护等公共服务保障。</w:t>
      </w:r>
    </w:p>
    <w:p w14:paraId="21BC0BAF"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23</w:t>
      </w:r>
      <w:r>
        <w:rPr>
          <w:rFonts w:cs="仿宋_GB2312"/>
          <w:color w:val="000000" w:themeColor="text1"/>
          <w:szCs w:val="32"/>
        </w:rPr>
        <w:t xml:space="preserve"> The Pilot Zone Management Administration shall, in conjunction with the Health Department, </w:t>
      </w:r>
      <w:r>
        <w:rPr>
          <w:rFonts w:cs="仿宋_GB2312" w:hint="eastAsia"/>
          <w:color w:val="000000" w:themeColor="text1"/>
          <w:szCs w:val="32"/>
        </w:rPr>
        <w:t>the D</w:t>
      </w:r>
      <w:r>
        <w:rPr>
          <w:rFonts w:cs="仿宋_GB2312"/>
          <w:color w:val="000000" w:themeColor="text1"/>
          <w:szCs w:val="32"/>
        </w:rPr>
        <w:t xml:space="preserve">rug </w:t>
      </w:r>
      <w:r>
        <w:rPr>
          <w:rFonts w:cs="仿宋_GB2312" w:hint="eastAsia"/>
          <w:color w:val="000000" w:themeColor="text1"/>
          <w:szCs w:val="32"/>
        </w:rPr>
        <w:t>Regulatory Department</w:t>
      </w:r>
      <w:r>
        <w:rPr>
          <w:rFonts w:cs="仿宋_GB2312"/>
          <w:color w:val="000000" w:themeColor="text1"/>
          <w:szCs w:val="32"/>
        </w:rPr>
        <w:t xml:space="preserve">, </w:t>
      </w:r>
      <w:r>
        <w:rPr>
          <w:rFonts w:cs="仿宋_GB2312" w:hint="eastAsia"/>
          <w:color w:val="000000" w:themeColor="text1"/>
          <w:szCs w:val="32"/>
        </w:rPr>
        <w:t xml:space="preserve">the </w:t>
      </w:r>
      <w:r>
        <w:rPr>
          <w:rFonts w:cs="仿宋_GB2312"/>
          <w:color w:val="000000" w:themeColor="text1"/>
          <w:szCs w:val="32"/>
        </w:rPr>
        <w:t xml:space="preserve">Customs, </w:t>
      </w:r>
      <w:r>
        <w:rPr>
          <w:rFonts w:cs="仿宋_GB2312" w:hint="eastAsia"/>
          <w:color w:val="000000" w:themeColor="text1"/>
          <w:szCs w:val="32"/>
        </w:rPr>
        <w:t xml:space="preserve">or </w:t>
      </w:r>
      <w:r>
        <w:rPr>
          <w:rFonts w:cs="仿宋_GB2312"/>
          <w:color w:val="000000" w:themeColor="text1"/>
          <w:szCs w:val="32"/>
        </w:rPr>
        <w:t>other entities</w:t>
      </w:r>
      <w:r>
        <w:rPr>
          <w:rFonts w:cs="仿宋_GB2312" w:hint="eastAsia"/>
          <w:color w:val="000000" w:themeColor="text1"/>
          <w:szCs w:val="32"/>
        </w:rPr>
        <w:t xml:space="preserve"> of the </w:t>
      </w:r>
      <w:r>
        <w:rPr>
          <w:rFonts w:cs="仿宋_GB2312"/>
          <w:color w:val="000000" w:themeColor="text1"/>
          <w:szCs w:val="32"/>
        </w:rPr>
        <w:t xml:space="preserve">Provincial People’s Government, shall establish a Biomedical New Technology </w:t>
      </w:r>
      <w:r>
        <w:rPr>
          <w:rFonts w:cs="仿宋_GB2312" w:hint="eastAsia"/>
          <w:color w:val="000000" w:themeColor="text1"/>
          <w:szCs w:val="32"/>
        </w:rPr>
        <w:t xml:space="preserve">Regulation </w:t>
      </w:r>
      <w:r>
        <w:rPr>
          <w:rFonts w:cs="仿宋_GB2312"/>
          <w:color w:val="000000" w:themeColor="text1"/>
          <w:szCs w:val="32"/>
        </w:rPr>
        <w:t xml:space="preserve">and Service Information Platform in the Pilot Zone to </w:t>
      </w:r>
      <w:r>
        <w:rPr>
          <w:rFonts w:cs="仿宋_GB2312" w:hint="eastAsia"/>
          <w:color w:val="000000" w:themeColor="text1"/>
          <w:szCs w:val="32"/>
        </w:rPr>
        <w:t xml:space="preserve">provide </w:t>
      </w:r>
      <w:r>
        <w:rPr>
          <w:rFonts w:cs="仿宋_GB2312"/>
          <w:color w:val="000000" w:themeColor="text1"/>
          <w:szCs w:val="32"/>
        </w:rPr>
        <w:t>traceable, full-chain management and services.</w:t>
      </w:r>
    </w:p>
    <w:p w14:paraId="46190A19"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Entit</w:t>
      </w:r>
      <w:r>
        <w:rPr>
          <w:rFonts w:cs="仿宋_GB2312" w:hint="eastAsia"/>
          <w:color w:val="000000" w:themeColor="text1"/>
          <w:szCs w:val="32"/>
        </w:rPr>
        <w:t>i</w:t>
      </w:r>
      <w:r>
        <w:rPr>
          <w:rFonts w:cs="仿宋_GB2312"/>
          <w:color w:val="000000" w:themeColor="text1"/>
          <w:szCs w:val="32"/>
        </w:rPr>
        <w:t>es</w:t>
      </w:r>
      <w:r>
        <w:rPr>
          <w:rFonts w:cs="仿宋_GB2312" w:hint="eastAsia"/>
          <w:color w:val="000000" w:themeColor="text1"/>
          <w:szCs w:val="32"/>
        </w:rPr>
        <w:t xml:space="preserve"> </w:t>
      </w:r>
      <w:r>
        <w:rPr>
          <w:rFonts w:cs="仿宋_GB2312"/>
          <w:color w:val="000000" w:themeColor="text1"/>
          <w:szCs w:val="32"/>
        </w:rPr>
        <w:t xml:space="preserve">engaged in biomedical new technology-related activities in the Pilot Zone shall upload relevant data to the Biomedical New Technology </w:t>
      </w:r>
      <w:r>
        <w:rPr>
          <w:rFonts w:cs="仿宋_GB2312" w:hint="eastAsia"/>
          <w:color w:val="000000" w:themeColor="text1"/>
          <w:szCs w:val="32"/>
        </w:rPr>
        <w:t xml:space="preserve">Regulation </w:t>
      </w:r>
      <w:r>
        <w:rPr>
          <w:rFonts w:cs="仿宋_GB2312"/>
          <w:color w:val="000000" w:themeColor="text1"/>
          <w:szCs w:val="32"/>
        </w:rPr>
        <w:t>and Service Information Platform and ensure the authenticity and completeness of the data</w:t>
      </w:r>
      <w:r>
        <w:rPr>
          <w:rFonts w:cs="仿宋_GB2312" w:hint="eastAsia"/>
          <w:color w:val="000000" w:themeColor="text1"/>
          <w:szCs w:val="32"/>
        </w:rPr>
        <w:t xml:space="preserve"> therefrom</w:t>
      </w:r>
      <w:r>
        <w:rPr>
          <w:rFonts w:cs="仿宋_GB2312"/>
          <w:color w:val="000000" w:themeColor="text1"/>
          <w:szCs w:val="32"/>
        </w:rPr>
        <w:t>.</w:t>
      </w:r>
    </w:p>
    <w:p w14:paraId="62A35E1A"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The Biomedical New Technology </w:t>
      </w:r>
      <w:r>
        <w:rPr>
          <w:rFonts w:cs="仿宋_GB2312" w:hint="eastAsia"/>
          <w:color w:val="000000" w:themeColor="text1"/>
          <w:szCs w:val="32"/>
        </w:rPr>
        <w:t xml:space="preserve">Regulation </w:t>
      </w:r>
      <w:r>
        <w:rPr>
          <w:rFonts w:cs="仿宋_GB2312"/>
          <w:color w:val="000000" w:themeColor="text1"/>
          <w:szCs w:val="32"/>
        </w:rPr>
        <w:t>and Service Information Platform in the Pilot Zone shall provide public service</w:t>
      </w:r>
      <w:r>
        <w:rPr>
          <w:rFonts w:cs="仿宋_GB2312" w:hint="eastAsia"/>
          <w:color w:val="000000" w:themeColor="text1"/>
          <w:szCs w:val="32"/>
        </w:rPr>
        <w:t>s</w:t>
      </w:r>
      <w:r>
        <w:rPr>
          <w:rFonts w:cs="仿宋_GB2312"/>
          <w:color w:val="000000" w:themeColor="text1"/>
          <w:szCs w:val="32"/>
        </w:rPr>
        <w:t xml:space="preserve"> </w:t>
      </w:r>
      <w:r>
        <w:rPr>
          <w:rFonts w:cs="仿宋_GB2312" w:hint="eastAsia"/>
          <w:color w:val="000000" w:themeColor="text1"/>
          <w:szCs w:val="32"/>
        </w:rPr>
        <w:t xml:space="preserve">and securities </w:t>
      </w:r>
      <w:r>
        <w:rPr>
          <w:rFonts w:cs="仿宋_GB2312"/>
          <w:color w:val="000000" w:themeColor="text1"/>
          <w:szCs w:val="32"/>
        </w:rPr>
        <w:t xml:space="preserve">such as relevant approval services, technical support, </w:t>
      </w:r>
      <w:r>
        <w:rPr>
          <w:rFonts w:cs="仿宋_GB2312"/>
          <w:color w:val="000000" w:themeColor="text1"/>
          <w:szCs w:val="32"/>
        </w:rPr>
        <w:lastRenderedPageBreak/>
        <w:t xml:space="preserve">communication and cooperation, and rights </w:t>
      </w:r>
      <w:r>
        <w:rPr>
          <w:rFonts w:cs="仿宋_GB2312" w:hint="eastAsia"/>
          <w:color w:val="000000" w:themeColor="text1"/>
          <w:szCs w:val="32"/>
        </w:rPr>
        <w:t xml:space="preserve">and interests </w:t>
      </w:r>
      <w:r>
        <w:rPr>
          <w:rFonts w:cs="仿宋_GB2312"/>
          <w:color w:val="000000" w:themeColor="text1"/>
          <w:szCs w:val="32"/>
        </w:rPr>
        <w:t xml:space="preserve">protection </w:t>
      </w:r>
      <w:r>
        <w:rPr>
          <w:rFonts w:cs="仿宋_GB2312" w:hint="eastAsia"/>
          <w:color w:val="000000" w:themeColor="text1"/>
          <w:szCs w:val="32"/>
        </w:rPr>
        <w:t xml:space="preserve">as required by </w:t>
      </w:r>
      <w:r>
        <w:rPr>
          <w:rFonts w:cs="仿宋_GB2312"/>
          <w:color w:val="000000" w:themeColor="text1"/>
          <w:szCs w:val="32"/>
        </w:rPr>
        <w:t>medical institutions and enterprises.</w:t>
      </w:r>
    </w:p>
    <w:p w14:paraId="6DC8E1A9"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第二十三条</w:t>
      </w:r>
      <w:r>
        <w:rPr>
          <w:rFonts w:cs="仿宋_GB2312" w:hint="eastAsia"/>
          <w:color w:val="000000" w:themeColor="text1"/>
          <w:szCs w:val="32"/>
        </w:rPr>
        <w:t xml:space="preserve">　生物医学新技术转化应用项目发生严重不良反应、差错、事故及聚集性事件时，医疗机构应当立即暂停项目实施，并向先行区医疗药品监督管理机构报告。</w:t>
      </w:r>
    </w:p>
    <w:p w14:paraId="2BEB9F7F"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医疗药品监督管理机构接到医疗机构报告后，应当会同先行区管理机构对转化应用项目的安全性、有效性等进行再评估，经评估不能保证安全、有效的，应当作出暂停或者终止实施该转化应用项目的决定。先行区医疗药品监督管理机构应当将评估情况和相关处理决定及时向省人民政府卫生健康、药品监督管理部门报告。</w:t>
      </w:r>
    </w:p>
    <w:p w14:paraId="4F62CA7B"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24</w:t>
      </w:r>
      <w:r>
        <w:rPr>
          <w:rFonts w:cs="仿宋_GB2312"/>
          <w:color w:val="000000" w:themeColor="text1"/>
          <w:szCs w:val="32"/>
        </w:rPr>
        <w:t> </w:t>
      </w:r>
      <w:r>
        <w:rPr>
          <w:rFonts w:cs="仿宋_GB2312" w:hint="eastAsia"/>
          <w:color w:val="000000" w:themeColor="text1"/>
          <w:szCs w:val="32"/>
        </w:rPr>
        <w:t>M</w:t>
      </w:r>
      <w:r>
        <w:rPr>
          <w:rFonts w:cs="仿宋_GB2312"/>
          <w:color w:val="000000" w:themeColor="text1"/>
          <w:szCs w:val="32"/>
        </w:rPr>
        <w:t xml:space="preserve">edical institutions shall immediately suspend the project and report to the Pilot Zone Medical and Drug Regulatory Agencies </w:t>
      </w:r>
      <w:r>
        <w:rPr>
          <w:rFonts w:cs="仿宋_GB2312" w:hint="eastAsia"/>
          <w:color w:val="000000" w:themeColor="text1"/>
          <w:szCs w:val="32"/>
        </w:rPr>
        <w:t>i</w:t>
      </w:r>
      <w:r>
        <w:rPr>
          <w:rFonts w:cs="仿宋_GB2312"/>
          <w:color w:val="000000" w:themeColor="text1"/>
          <w:szCs w:val="32"/>
        </w:rPr>
        <w:t>n the event of serious adverse reactions, errors, accidents, or clustering incidents in biomedical new technology translational application projects.</w:t>
      </w:r>
    </w:p>
    <w:p w14:paraId="5D02AB74"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Upon receiving the report </w:t>
      </w:r>
      <w:r>
        <w:rPr>
          <w:rFonts w:cs="仿宋_GB2312" w:hint="eastAsia"/>
          <w:color w:val="000000" w:themeColor="text1"/>
          <w:szCs w:val="32"/>
        </w:rPr>
        <w:t>therefrom</w:t>
      </w:r>
      <w:r>
        <w:rPr>
          <w:rFonts w:cs="仿宋_GB2312"/>
          <w:color w:val="000000" w:themeColor="text1"/>
          <w:szCs w:val="32"/>
        </w:rPr>
        <w:t xml:space="preserve">, the Pilot Zone Medical and Drug Regulatory Agencies shall, in collaboration with the Pilot Zone Management Administration, reassess the safety and effectiveness of the translational application project. If the reassessment indicates that safety and effectiveness cannot be guaranteed, a decision to suspend or </w:t>
      </w:r>
      <w:r>
        <w:rPr>
          <w:rFonts w:cs="仿宋_GB2312"/>
          <w:color w:val="000000" w:themeColor="text1"/>
          <w:szCs w:val="32"/>
        </w:rPr>
        <w:lastRenderedPageBreak/>
        <w:t>terminate the implementation of the translational application project shall be</w:t>
      </w:r>
      <w:r>
        <w:rPr>
          <w:rFonts w:cs="仿宋_GB2312" w:hint="eastAsia"/>
          <w:color w:val="000000" w:themeColor="text1"/>
          <w:szCs w:val="32"/>
        </w:rPr>
        <w:t xml:space="preserve"> rendered</w:t>
      </w:r>
      <w:r>
        <w:rPr>
          <w:rFonts w:cs="仿宋_GB2312"/>
          <w:color w:val="000000" w:themeColor="text1"/>
          <w:szCs w:val="32"/>
        </w:rPr>
        <w:t xml:space="preserve">. The Pilot Zone </w:t>
      </w:r>
      <w:r>
        <w:rPr>
          <w:rFonts w:cs="仿宋_GB2312" w:hint="eastAsia"/>
          <w:color w:val="000000" w:themeColor="text1"/>
          <w:szCs w:val="32"/>
        </w:rPr>
        <w:t>M</w:t>
      </w:r>
      <w:r>
        <w:rPr>
          <w:rFonts w:cs="仿宋_GB2312"/>
          <w:color w:val="000000" w:themeColor="text1"/>
          <w:szCs w:val="32"/>
        </w:rPr>
        <w:t xml:space="preserve">edical and </w:t>
      </w:r>
      <w:r>
        <w:rPr>
          <w:rFonts w:cs="仿宋_GB2312" w:hint="eastAsia"/>
          <w:color w:val="000000" w:themeColor="text1"/>
          <w:szCs w:val="32"/>
        </w:rPr>
        <w:t>D</w:t>
      </w:r>
      <w:r>
        <w:rPr>
          <w:rFonts w:cs="仿宋_GB2312"/>
          <w:color w:val="000000" w:themeColor="text1"/>
          <w:szCs w:val="32"/>
        </w:rPr>
        <w:t xml:space="preserve">rug </w:t>
      </w:r>
      <w:r>
        <w:rPr>
          <w:rFonts w:cs="仿宋_GB2312" w:hint="eastAsia"/>
          <w:color w:val="000000" w:themeColor="text1"/>
          <w:szCs w:val="32"/>
        </w:rPr>
        <w:t>Regulatory Agencies</w:t>
      </w:r>
      <w:r>
        <w:rPr>
          <w:rFonts w:cs="仿宋_GB2312"/>
          <w:color w:val="000000" w:themeColor="text1"/>
          <w:szCs w:val="32"/>
        </w:rPr>
        <w:t xml:space="preserve"> shall promptly report the findings </w:t>
      </w:r>
      <w:r>
        <w:rPr>
          <w:rFonts w:cs="仿宋_GB2312" w:hint="eastAsia"/>
          <w:color w:val="000000" w:themeColor="text1"/>
          <w:szCs w:val="32"/>
        </w:rPr>
        <w:t xml:space="preserve">therefrom </w:t>
      </w:r>
      <w:r>
        <w:rPr>
          <w:rFonts w:cs="仿宋_GB2312"/>
          <w:color w:val="000000" w:themeColor="text1"/>
          <w:szCs w:val="32"/>
        </w:rPr>
        <w:t xml:space="preserve">and handling decisions to the </w:t>
      </w:r>
      <w:r>
        <w:rPr>
          <w:rFonts w:cs="仿宋_GB2312" w:hint="eastAsia"/>
          <w:color w:val="000000" w:themeColor="text1"/>
          <w:szCs w:val="32"/>
        </w:rPr>
        <w:t>H</w:t>
      </w:r>
      <w:r>
        <w:rPr>
          <w:rFonts w:cs="仿宋_GB2312"/>
          <w:color w:val="000000" w:themeColor="text1"/>
          <w:szCs w:val="32"/>
        </w:rPr>
        <w:t>ealth</w:t>
      </w:r>
      <w:r>
        <w:rPr>
          <w:rFonts w:cs="仿宋_GB2312" w:hint="eastAsia"/>
          <w:color w:val="000000" w:themeColor="text1"/>
          <w:szCs w:val="32"/>
        </w:rPr>
        <w:t xml:space="preserve"> D</w:t>
      </w:r>
      <w:r>
        <w:rPr>
          <w:rFonts w:cs="仿宋_GB2312"/>
          <w:color w:val="000000" w:themeColor="text1"/>
          <w:szCs w:val="32"/>
        </w:rPr>
        <w:t>epartment</w:t>
      </w:r>
      <w:r>
        <w:rPr>
          <w:rFonts w:cs="仿宋_GB2312" w:hint="eastAsia"/>
          <w:color w:val="000000" w:themeColor="text1"/>
          <w:szCs w:val="32"/>
        </w:rPr>
        <w:t xml:space="preserve"> and the D</w:t>
      </w:r>
      <w:r>
        <w:rPr>
          <w:rFonts w:cs="仿宋_GB2312"/>
          <w:color w:val="000000" w:themeColor="text1"/>
          <w:szCs w:val="32"/>
        </w:rPr>
        <w:t>rug</w:t>
      </w:r>
      <w:r>
        <w:rPr>
          <w:rFonts w:cs="仿宋_GB2312" w:hint="eastAsia"/>
          <w:color w:val="000000" w:themeColor="text1"/>
          <w:szCs w:val="32"/>
        </w:rPr>
        <w:t xml:space="preserve"> Regulatory Department of the </w:t>
      </w:r>
      <w:r>
        <w:rPr>
          <w:rFonts w:cs="仿宋_GB2312"/>
          <w:color w:val="000000" w:themeColor="text1"/>
          <w:szCs w:val="32"/>
        </w:rPr>
        <w:t>Provincial People’s Government.</w:t>
      </w:r>
    </w:p>
    <w:p w14:paraId="43AC4A83"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第二十四条</w:t>
      </w:r>
      <w:r>
        <w:rPr>
          <w:rFonts w:cs="仿宋_GB2312" w:hint="eastAsia"/>
          <w:color w:val="000000" w:themeColor="text1"/>
          <w:szCs w:val="32"/>
        </w:rPr>
        <w:t xml:space="preserve">　先行区管理机构应当建立不良事件跟踪监测机制，推动不良事件的救治响应和快速转运措施的落实。</w:t>
      </w:r>
    </w:p>
    <w:p w14:paraId="7848FB9A"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先行区管理机构应当建立不良事件救助机制，鼓励、引导先行区医疗机构依法设立不良事件救助基金，对患者进行救助和补偿。</w:t>
      </w:r>
    </w:p>
    <w:p w14:paraId="608CDE27"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w:t>
      </w:r>
      <w:r>
        <w:rPr>
          <w:rFonts w:cs="仿宋_GB2312" w:hint="eastAsia"/>
          <w:b/>
          <w:bCs/>
          <w:color w:val="000000" w:themeColor="text1"/>
          <w:szCs w:val="32"/>
        </w:rPr>
        <w:t>4</w:t>
      </w:r>
      <w:r>
        <w:rPr>
          <w:rFonts w:cs="仿宋_GB2312"/>
          <w:color w:val="000000" w:themeColor="text1"/>
          <w:szCs w:val="32"/>
        </w:rPr>
        <w:t> The Pilot Zone Management Administration shall establish a</w:t>
      </w:r>
      <w:r>
        <w:rPr>
          <w:rFonts w:cs="仿宋_GB2312" w:hint="eastAsia"/>
          <w:color w:val="000000" w:themeColor="text1"/>
          <w:szCs w:val="32"/>
        </w:rPr>
        <w:t xml:space="preserve"> </w:t>
      </w:r>
      <w:r>
        <w:rPr>
          <w:rFonts w:cs="仿宋_GB2312"/>
          <w:color w:val="000000" w:themeColor="text1"/>
          <w:szCs w:val="32"/>
        </w:rPr>
        <w:t xml:space="preserve">tracking and monitoring mechanism </w:t>
      </w:r>
      <w:r>
        <w:rPr>
          <w:rFonts w:cs="仿宋_GB2312" w:hint="eastAsia"/>
          <w:color w:val="000000" w:themeColor="text1"/>
          <w:szCs w:val="32"/>
        </w:rPr>
        <w:t xml:space="preserve">for </w:t>
      </w:r>
      <w:r>
        <w:rPr>
          <w:rFonts w:cs="仿宋_GB2312"/>
          <w:color w:val="000000" w:themeColor="text1"/>
          <w:szCs w:val="32"/>
        </w:rPr>
        <w:t>adverse event</w:t>
      </w:r>
      <w:r>
        <w:rPr>
          <w:rFonts w:cs="仿宋_GB2312" w:hint="eastAsia"/>
          <w:color w:val="000000" w:themeColor="text1"/>
          <w:szCs w:val="32"/>
        </w:rPr>
        <w:t>s</w:t>
      </w:r>
      <w:r>
        <w:rPr>
          <w:rFonts w:cs="仿宋_GB2312"/>
          <w:color w:val="000000" w:themeColor="text1"/>
          <w:szCs w:val="32"/>
        </w:rPr>
        <w:t xml:space="preserve"> to promote the implementation of response and rapid transfer for the treatment of adverse events.</w:t>
      </w:r>
    </w:p>
    <w:p w14:paraId="38F66BA8"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The Pilot Zone Management Administration shall establish a relief mechanism </w:t>
      </w:r>
      <w:r>
        <w:rPr>
          <w:rFonts w:cs="仿宋_GB2312" w:hint="eastAsia"/>
          <w:color w:val="000000" w:themeColor="text1"/>
          <w:szCs w:val="32"/>
        </w:rPr>
        <w:t xml:space="preserve">for </w:t>
      </w:r>
      <w:r>
        <w:rPr>
          <w:rFonts w:cs="仿宋_GB2312"/>
          <w:color w:val="000000" w:themeColor="text1"/>
          <w:szCs w:val="32"/>
        </w:rPr>
        <w:t>adverse event</w:t>
      </w:r>
      <w:r>
        <w:rPr>
          <w:rFonts w:cs="仿宋_GB2312" w:hint="eastAsia"/>
          <w:color w:val="000000" w:themeColor="text1"/>
          <w:szCs w:val="32"/>
        </w:rPr>
        <w:t>s</w:t>
      </w:r>
      <w:r>
        <w:rPr>
          <w:rFonts w:cs="仿宋_GB2312"/>
          <w:color w:val="000000" w:themeColor="text1"/>
          <w:szCs w:val="32"/>
        </w:rPr>
        <w:t xml:space="preserve">, </w:t>
      </w:r>
      <w:r>
        <w:rPr>
          <w:rFonts w:cs="仿宋_GB2312" w:hint="eastAsia"/>
          <w:color w:val="000000" w:themeColor="text1"/>
          <w:szCs w:val="32"/>
        </w:rPr>
        <w:t xml:space="preserve">and </w:t>
      </w:r>
      <w:r>
        <w:rPr>
          <w:rFonts w:cs="仿宋_GB2312"/>
          <w:color w:val="000000" w:themeColor="text1"/>
          <w:szCs w:val="32"/>
        </w:rPr>
        <w:t>encourag</w:t>
      </w:r>
      <w:r>
        <w:rPr>
          <w:rFonts w:cs="仿宋_GB2312" w:hint="eastAsia"/>
          <w:color w:val="000000" w:themeColor="text1"/>
          <w:szCs w:val="32"/>
        </w:rPr>
        <w:t xml:space="preserve">e </w:t>
      </w:r>
      <w:r>
        <w:rPr>
          <w:rFonts w:cs="仿宋_GB2312"/>
          <w:color w:val="000000" w:themeColor="text1"/>
          <w:szCs w:val="32"/>
        </w:rPr>
        <w:t>and guid</w:t>
      </w:r>
      <w:r>
        <w:rPr>
          <w:rFonts w:cs="仿宋_GB2312" w:hint="eastAsia"/>
          <w:color w:val="000000" w:themeColor="text1"/>
          <w:szCs w:val="32"/>
        </w:rPr>
        <w:t>e</w:t>
      </w:r>
      <w:r>
        <w:rPr>
          <w:rFonts w:cs="仿宋_GB2312"/>
          <w:color w:val="000000" w:themeColor="text1"/>
          <w:szCs w:val="32"/>
        </w:rPr>
        <w:t xml:space="preserve"> medical institutions in the Pilot Zone to </w:t>
      </w:r>
      <w:r>
        <w:rPr>
          <w:rFonts w:cs="仿宋_GB2312" w:hint="eastAsia"/>
          <w:color w:val="000000" w:themeColor="text1"/>
          <w:szCs w:val="32"/>
        </w:rPr>
        <w:t xml:space="preserve">lawfully </w:t>
      </w:r>
      <w:r>
        <w:rPr>
          <w:rFonts w:cs="仿宋_GB2312"/>
          <w:color w:val="000000" w:themeColor="text1"/>
          <w:szCs w:val="32"/>
        </w:rPr>
        <w:t xml:space="preserve">establish relief funds </w:t>
      </w:r>
      <w:r>
        <w:rPr>
          <w:rFonts w:cs="仿宋_GB2312" w:hint="eastAsia"/>
          <w:color w:val="000000" w:themeColor="text1"/>
          <w:szCs w:val="32"/>
        </w:rPr>
        <w:t xml:space="preserve">for </w:t>
      </w:r>
      <w:r>
        <w:rPr>
          <w:rFonts w:cs="仿宋_GB2312"/>
          <w:color w:val="000000" w:themeColor="text1"/>
          <w:szCs w:val="32"/>
        </w:rPr>
        <w:t>adverse event</w:t>
      </w:r>
      <w:r>
        <w:rPr>
          <w:rFonts w:cs="仿宋_GB2312" w:hint="eastAsia"/>
          <w:color w:val="000000" w:themeColor="text1"/>
          <w:szCs w:val="32"/>
        </w:rPr>
        <w:t>s</w:t>
      </w:r>
      <w:r>
        <w:rPr>
          <w:rFonts w:cs="仿宋_GB2312"/>
          <w:color w:val="000000" w:themeColor="text1"/>
          <w:szCs w:val="32"/>
        </w:rPr>
        <w:t xml:space="preserve"> to provide assistance and compensation to patients.</w:t>
      </w:r>
    </w:p>
    <w:p w14:paraId="43A0BDED"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第二十五条</w:t>
      </w:r>
      <w:r>
        <w:rPr>
          <w:rFonts w:cs="仿宋_GB2312" w:hint="eastAsia"/>
          <w:color w:val="000000" w:themeColor="text1"/>
          <w:szCs w:val="32"/>
        </w:rPr>
        <w:t xml:space="preserve">　先行区建立生物医学新技术临床研究和转化应用情况信用评分制度，与医疗机构及相关人员信用记录挂钩，并将信用评分结果应用于医疗机构评审、评优、临床重点专科评</w:t>
      </w:r>
      <w:r>
        <w:rPr>
          <w:rFonts w:cs="仿宋_GB2312" w:hint="eastAsia"/>
          <w:color w:val="000000" w:themeColor="text1"/>
          <w:szCs w:val="32"/>
        </w:rPr>
        <w:lastRenderedPageBreak/>
        <w:t>估等工作。</w:t>
      </w:r>
    </w:p>
    <w:p w14:paraId="7B7ADD69"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26</w:t>
      </w:r>
      <w:r>
        <w:rPr>
          <w:rFonts w:cs="仿宋_GB2312"/>
          <w:color w:val="000000" w:themeColor="text1"/>
          <w:szCs w:val="32"/>
        </w:rPr>
        <w:t xml:space="preserve"> The Pilot Zone shall establish a credit rating system for the clinical research and translational application of biomedical new technologies, </w:t>
      </w:r>
      <w:r>
        <w:rPr>
          <w:rFonts w:cs="仿宋_GB2312" w:hint="eastAsia"/>
          <w:color w:val="000000" w:themeColor="text1"/>
          <w:szCs w:val="32"/>
        </w:rPr>
        <w:t xml:space="preserve">and </w:t>
      </w:r>
      <w:r>
        <w:rPr>
          <w:rFonts w:cs="仿宋_GB2312"/>
          <w:color w:val="000000" w:themeColor="text1"/>
          <w:szCs w:val="32"/>
        </w:rPr>
        <w:t xml:space="preserve">link </w:t>
      </w:r>
      <w:r>
        <w:rPr>
          <w:rFonts w:cs="仿宋_GB2312" w:hint="eastAsia"/>
          <w:color w:val="000000" w:themeColor="text1"/>
          <w:szCs w:val="32"/>
        </w:rPr>
        <w:t xml:space="preserve">it </w:t>
      </w:r>
      <w:r>
        <w:rPr>
          <w:rFonts w:cs="仿宋_GB2312"/>
          <w:color w:val="000000" w:themeColor="text1"/>
          <w:szCs w:val="32"/>
        </w:rPr>
        <w:t>to the credit records of medical institutions and related personnel</w:t>
      </w:r>
      <w:r>
        <w:rPr>
          <w:rFonts w:cs="仿宋_GB2312" w:hint="eastAsia"/>
          <w:color w:val="000000" w:themeColor="text1"/>
          <w:szCs w:val="32"/>
        </w:rPr>
        <w:t>; t</w:t>
      </w:r>
      <w:r>
        <w:rPr>
          <w:rFonts w:cs="仿宋_GB2312"/>
          <w:color w:val="000000" w:themeColor="text1"/>
          <w:szCs w:val="32"/>
        </w:rPr>
        <w:t xml:space="preserve">he results </w:t>
      </w:r>
      <w:r>
        <w:rPr>
          <w:rFonts w:cs="仿宋_GB2312" w:hint="eastAsia"/>
          <w:color w:val="000000" w:themeColor="text1"/>
          <w:szCs w:val="32"/>
        </w:rPr>
        <w:t xml:space="preserve">therefrom </w:t>
      </w:r>
      <w:r>
        <w:rPr>
          <w:rFonts w:cs="仿宋_GB2312"/>
          <w:color w:val="000000" w:themeColor="text1"/>
          <w:szCs w:val="32"/>
        </w:rPr>
        <w:t>shall be applied to the evaluation, excellence evaluation, and assessment of key clinical specialties of medical institutions.</w:t>
      </w:r>
    </w:p>
    <w:p w14:paraId="5C70542E"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第二十六条</w:t>
      </w:r>
      <w:r>
        <w:rPr>
          <w:rFonts w:cs="仿宋_GB2312" w:hint="eastAsia"/>
          <w:color w:val="000000" w:themeColor="text1"/>
          <w:szCs w:val="32"/>
        </w:rPr>
        <w:t xml:space="preserve">　违反本规定，医疗机构未经审查批准擅自在先行区内开展生物医学新技术转化应用的，由先行区医疗药品监督管理机构予以警告、责令其改正，没收违法所得，并可以根据情节处一万元以上十万元以下的罚款；情节严重的，吊销其《医疗机构执业许可证》或者责令其停止执业活动。</w:t>
      </w:r>
    </w:p>
    <w:p w14:paraId="770F0113"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t xml:space="preserve">Section </w:t>
      </w:r>
      <w:r>
        <w:rPr>
          <w:rFonts w:cs="仿宋_GB2312"/>
          <w:b/>
          <w:bCs/>
          <w:color w:val="000000" w:themeColor="text1"/>
          <w:szCs w:val="32"/>
        </w:rPr>
        <w:t>27</w:t>
      </w:r>
      <w:r>
        <w:rPr>
          <w:rFonts w:cs="仿宋_GB2312"/>
          <w:color w:val="000000" w:themeColor="text1"/>
          <w:szCs w:val="32"/>
        </w:rPr>
        <w:t xml:space="preserve"> If a medical institution violates these </w:t>
      </w:r>
      <w:r>
        <w:rPr>
          <w:rFonts w:cs="仿宋_GB2312" w:hint="eastAsia"/>
          <w:color w:val="000000" w:themeColor="text1"/>
          <w:szCs w:val="32"/>
        </w:rPr>
        <w:t xml:space="preserve">Provisions </w:t>
      </w:r>
      <w:r>
        <w:rPr>
          <w:rFonts w:cs="仿宋_GB2312"/>
          <w:color w:val="000000" w:themeColor="text1"/>
          <w:szCs w:val="32"/>
        </w:rPr>
        <w:t xml:space="preserve">by conducting biomedical new technology translational applications in the Pilot Zone without review and approval, the Pilot Zone </w:t>
      </w:r>
      <w:r>
        <w:rPr>
          <w:rFonts w:cs="仿宋_GB2312" w:hint="eastAsia"/>
          <w:color w:val="000000" w:themeColor="text1"/>
          <w:szCs w:val="32"/>
        </w:rPr>
        <w:t>M</w:t>
      </w:r>
      <w:r>
        <w:rPr>
          <w:rFonts w:cs="仿宋_GB2312"/>
          <w:color w:val="000000" w:themeColor="text1"/>
          <w:szCs w:val="32"/>
        </w:rPr>
        <w:t xml:space="preserve">edical and </w:t>
      </w:r>
      <w:r>
        <w:rPr>
          <w:rFonts w:cs="仿宋_GB2312" w:hint="eastAsia"/>
          <w:color w:val="000000" w:themeColor="text1"/>
          <w:szCs w:val="32"/>
        </w:rPr>
        <w:t>D</w:t>
      </w:r>
      <w:r>
        <w:rPr>
          <w:rFonts w:cs="仿宋_GB2312"/>
          <w:color w:val="000000" w:themeColor="text1"/>
          <w:szCs w:val="32"/>
        </w:rPr>
        <w:t xml:space="preserve">rug </w:t>
      </w:r>
      <w:r>
        <w:rPr>
          <w:rFonts w:cs="仿宋_GB2312" w:hint="eastAsia"/>
          <w:color w:val="000000" w:themeColor="text1"/>
          <w:szCs w:val="32"/>
        </w:rPr>
        <w:t xml:space="preserve">Regulatory Agencies </w:t>
      </w:r>
      <w:r>
        <w:rPr>
          <w:rFonts w:cs="仿宋_GB2312"/>
          <w:color w:val="000000" w:themeColor="text1"/>
          <w:szCs w:val="32"/>
        </w:rPr>
        <w:t>shall issue a warning, order rectification, confiscate illegal</w:t>
      </w:r>
      <w:r>
        <w:rPr>
          <w:rFonts w:cs="仿宋_GB2312" w:hint="eastAsia"/>
          <w:color w:val="000000" w:themeColor="text1"/>
          <w:szCs w:val="32"/>
        </w:rPr>
        <w:t xml:space="preserve"> </w:t>
      </w:r>
      <w:r>
        <w:rPr>
          <w:rFonts w:cs="仿宋_GB2312"/>
          <w:color w:val="000000" w:themeColor="text1"/>
          <w:szCs w:val="32"/>
        </w:rPr>
        <w:t xml:space="preserve">proceeds, and may impose a fine </w:t>
      </w:r>
      <w:r>
        <w:rPr>
          <w:rFonts w:cs="仿宋_GB2312" w:hint="eastAsia"/>
          <w:color w:val="000000" w:themeColor="text1"/>
          <w:szCs w:val="32"/>
        </w:rPr>
        <w:t>not less than 10,000 yuan and not more than</w:t>
      </w:r>
      <w:r>
        <w:rPr>
          <w:rFonts w:cs="仿宋_GB2312"/>
          <w:color w:val="000000" w:themeColor="text1"/>
          <w:szCs w:val="32"/>
        </w:rPr>
        <w:t xml:space="preserve"> 100,000 yuan </w:t>
      </w:r>
      <w:r>
        <w:rPr>
          <w:rFonts w:cs="仿宋_GB2312" w:hint="eastAsia"/>
          <w:color w:val="000000" w:themeColor="text1"/>
          <w:szCs w:val="32"/>
        </w:rPr>
        <w:t xml:space="preserve">as the </w:t>
      </w:r>
      <w:r>
        <w:rPr>
          <w:rFonts w:cs="仿宋_GB2312"/>
          <w:color w:val="000000" w:themeColor="text1"/>
          <w:szCs w:val="32"/>
        </w:rPr>
        <w:t>severity of the case</w:t>
      </w:r>
      <w:r>
        <w:rPr>
          <w:rFonts w:cs="仿宋_GB2312" w:hint="eastAsia"/>
          <w:color w:val="000000" w:themeColor="text1"/>
          <w:szCs w:val="32"/>
        </w:rPr>
        <w:t xml:space="preserve"> may be</w:t>
      </w:r>
      <w:r>
        <w:rPr>
          <w:rFonts w:cs="仿宋_GB2312"/>
          <w:color w:val="000000" w:themeColor="text1"/>
          <w:szCs w:val="32"/>
        </w:rPr>
        <w:t xml:space="preserve">. </w:t>
      </w:r>
      <w:r>
        <w:rPr>
          <w:rFonts w:cs="仿宋_GB2312" w:hint="eastAsia"/>
          <w:color w:val="000000" w:themeColor="text1"/>
          <w:szCs w:val="32"/>
        </w:rPr>
        <w:t>In serious cases, t</w:t>
      </w:r>
      <w:r>
        <w:rPr>
          <w:rFonts w:cs="仿宋_GB2312"/>
          <w:color w:val="000000" w:themeColor="text1"/>
          <w:szCs w:val="32"/>
        </w:rPr>
        <w:t>he Medical Institution Practic</w:t>
      </w:r>
      <w:r>
        <w:rPr>
          <w:rFonts w:cs="仿宋_GB2312" w:hint="eastAsia"/>
          <w:color w:val="000000" w:themeColor="text1"/>
          <w:szCs w:val="32"/>
        </w:rPr>
        <w:t>ing</w:t>
      </w:r>
      <w:r>
        <w:rPr>
          <w:rFonts w:cs="仿宋_GB2312"/>
          <w:color w:val="000000" w:themeColor="text1"/>
          <w:szCs w:val="32"/>
        </w:rPr>
        <w:t xml:space="preserve"> </w:t>
      </w:r>
      <w:r>
        <w:rPr>
          <w:rFonts w:cs="仿宋_GB2312" w:hint="eastAsia"/>
          <w:color w:val="000000" w:themeColor="text1"/>
          <w:szCs w:val="32"/>
        </w:rPr>
        <w:t xml:space="preserve">Certificate of such medical institution </w:t>
      </w:r>
      <w:r>
        <w:rPr>
          <w:rFonts w:cs="仿宋_GB2312"/>
          <w:color w:val="000000" w:themeColor="text1"/>
          <w:szCs w:val="32"/>
        </w:rPr>
        <w:t xml:space="preserve">may be revoked, or it may be ordered to cease </w:t>
      </w:r>
      <w:r>
        <w:rPr>
          <w:rFonts w:cs="仿宋_GB2312" w:hint="eastAsia"/>
          <w:color w:val="000000" w:themeColor="text1"/>
          <w:szCs w:val="32"/>
        </w:rPr>
        <w:t>p</w:t>
      </w:r>
      <w:r>
        <w:rPr>
          <w:rFonts w:cs="仿宋_GB2312"/>
          <w:color w:val="000000" w:themeColor="text1"/>
          <w:szCs w:val="32"/>
        </w:rPr>
        <w:t>ractic</w:t>
      </w:r>
      <w:r>
        <w:rPr>
          <w:rFonts w:cs="仿宋_GB2312" w:hint="eastAsia"/>
          <w:color w:val="000000" w:themeColor="text1"/>
          <w:szCs w:val="32"/>
        </w:rPr>
        <w:t>ing</w:t>
      </w:r>
      <w:r>
        <w:rPr>
          <w:rFonts w:cs="仿宋_GB2312"/>
          <w:color w:val="000000" w:themeColor="text1"/>
          <w:szCs w:val="32"/>
        </w:rPr>
        <w:t>.</w:t>
      </w:r>
    </w:p>
    <w:p w14:paraId="4A442C9E"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lastRenderedPageBreak/>
        <w:t>违反本规定，非医疗机构的单位未经审查批准擅自在先行区内开展生物医学新技术转化应用的，由先行区医疗药品监督管理机构责令停止执业活动，没收违法所得和药品、医疗器械，并处违法所得五倍以上二十倍以下的罚款，违法所得不足一万元的，按一万元计算。</w:t>
      </w:r>
    </w:p>
    <w:p w14:paraId="08474FEC" w14:textId="77777777" w:rsidR="00422BA8" w:rsidRDefault="00000000" w:rsidP="00A50EAD">
      <w:pPr>
        <w:spacing w:line="590" w:lineRule="exact"/>
        <w:ind w:firstLineChars="200" w:firstLine="632"/>
        <w:rPr>
          <w:rFonts w:cs="仿宋_GB2312"/>
          <w:color w:val="000000" w:themeColor="text1"/>
          <w:szCs w:val="32"/>
        </w:rPr>
      </w:pPr>
      <w:r>
        <w:rPr>
          <w:rFonts w:cs="仿宋_GB2312" w:hint="eastAsia"/>
          <w:color w:val="000000" w:themeColor="text1"/>
          <w:szCs w:val="32"/>
        </w:rPr>
        <w:t>个人在先行区内违法开展未经审查批准的生物医学新技术转化应用的，依照《中华人民共和国医师法》的规定予以处罚。</w:t>
      </w:r>
    </w:p>
    <w:p w14:paraId="3F985225"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If a non-medical institution violates these </w:t>
      </w:r>
      <w:r>
        <w:rPr>
          <w:rFonts w:cs="仿宋_GB2312" w:hint="eastAsia"/>
          <w:color w:val="000000" w:themeColor="text1"/>
          <w:szCs w:val="32"/>
        </w:rPr>
        <w:t xml:space="preserve">Provisions </w:t>
      </w:r>
      <w:r>
        <w:rPr>
          <w:rFonts w:cs="仿宋_GB2312"/>
          <w:color w:val="000000" w:themeColor="text1"/>
          <w:szCs w:val="32"/>
        </w:rPr>
        <w:t xml:space="preserve">by conducting biomedical new technology translational applications in the Pilot Zone without review and approval, the Pilot Zone </w:t>
      </w:r>
      <w:r>
        <w:rPr>
          <w:rFonts w:cs="仿宋_GB2312" w:hint="eastAsia"/>
          <w:color w:val="000000" w:themeColor="text1"/>
          <w:szCs w:val="32"/>
        </w:rPr>
        <w:t>M</w:t>
      </w:r>
      <w:r>
        <w:rPr>
          <w:rFonts w:cs="仿宋_GB2312"/>
          <w:color w:val="000000" w:themeColor="text1"/>
          <w:szCs w:val="32"/>
        </w:rPr>
        <w:t xml:space="preserve">edical and </w:t>
      </w:r>
      <w:r>
        <w:rPr>
          <w:rFonts w:cs="仿宋_GB2312" w:hint="eastAsia"/>
          <w:color w:val="000000" w:themeColor="text1"/>
          <w:szCs w:val="32"/>
        </w:rPr>
        <w:t>D</w:t>
      </w:r>
      <w:r>
        <w:rPr>
          <w:rFonts w:cs="仿宋_GB2312"/>
          <w:color w:val="000000" w:themeColor="text1"/>
          <w:szCs w:val="32"/>
        </w:rPr>
        <w:t xml:space="preserve">rug </w:t>
      </w:r>
      <w:r>
        <w:rPr>
          <w:rFonts w:cs="仿宋_GB2312" w:hint="eastAsia"/>
          <w:color w:val="000000" w:themeColor="text1"/>
          <w:szCs w:val="32"/>
        </w:rPr>
        <w:t>Regulatory Agencies</w:t>
      </w:r>
      <w:r>
        <w:rPr>
          <w:rFonts w:cs="仿宋_GB2312"/>
          <w:color w:val="000000" w:themeColor="text1"/>
          <w:szCs w:val="32"/>
        </w:rPr>
        <w:t xml:space="preserve"> shall order the cessation of </w:t>
      </w:r>
      <w:r>
        <w:rPr>
          <w:rFonts w:cs="仿宋_GB2312" w:hint="eastAsia"/>
          <w:color w:val="000000" w:themeColor="text1"/>
          <w:szCs w:val="32"/>
        </w:rPr>
        <w:t>p</w:t>
      </w:r>
      <w:r>
        <w:rPr>
          <w:rFonts w:cs="仿宋_GB2312"/>
          <w:color w:val="000000" w:themeColor="text1"/>
          <w:szCs w:val="32"/>
        </w:rPr>
        <w:t>ractic</w:t>
      </w:r>
      <w:r>
        <w:rPr>
          <w:rFonts w:cs="仿宋_GB2312" w:hint="eastAsia"/>
          <w:color w:val="000000" w:themeColor="text1"/>
          <w:szCs w:val="32"/>
        </w:rPr>
        <w:t>ing</w:t>
      </w:r>
      <w:r>
        <w:rPr>
          <w:rFonts w:cs="仿宋_GB2312"/>
          <w:color w:val="000000" w:themeColor="text1"/>
          <w:szCs w:val="32"/>
        </w:rPr>
        <w:t xml:space="preserve">, confiscate illegal </w:t>
      </w:r>
      <w:r>
        <w:rPr>
          <w:rFonts w:cs="仿宋_GB2312" w:hint="eastAsia"/>
          <w:color w:val="000000" w:themeColor="text1"/>
          <w:szCs w:val="32"/>
        </w:rPr>
        <w:t xml:space="preserve">proceeds, </w:t>
      </w:r>
      <w:r>
        <w:rPr>
          <w:rFonts w:cs="仿宋_GB2312"/>
          <w:color w:val="000000" w:themeColor="text1"/>
          <w:szCs w:val="32"/>
        </w:rPr>
        <w:t xml:space="preserve">drugs, and medical devices, and impose a fine </w:t>
      </w:r>
      <w:r>
        <w:rPr>
          <w:rFonts w:cs="仿宋_GB2312" w:hint="eastAsia"/>
          <w:color w:val="000000" w:themeColor="text1"/>
          <w:szCs w:val="32"/>
        </w:rPr>
        <w:t xml:space="preserve">not less than </w:t>
      </w:r>
      <w:r>
        <w:rPr>
          <w:rFonts w:cs="仿宋_GB2312"/>
          <w:color w:val="000000" w:themeColor="text1"/>
          <w:szCs w:val="32"/>
        </w:rPr>
        <w:t xml:space="preserve">five </w:t>
      </w:r>
      <w:r>
        <w:rPr>
          <w:rFonts w:cs="仿宋_GB2312" w:hint="eastAsia"/>
          <w:color w:val="000000" w:themeColor="text1"/>
          <w:szCs w:val="32"/>
        </w:rPr>
        <w:t>and not more than</w:t>
      </w:r>
      <w:r>
        <w:rPr>
          <w:rFonts w:cs="仿宋_GB2312"/>
          <w:color w:val="000000" w:themeColor="text1"/>
          <w:szCs w:val="32"/>
        </w:rPr>
        <w:t xml:space="preserve"> twenty times the illegal</w:t>
      </w:r>
      <w:r>
        <w:rPr>
          <w:rFonts w:cs="仿宋_GB2312" w:hint="eastAsia"/>
          <w:color w:val="000000" w:themeColor="text1"/>
          <w:szCs w:val="32"/>
        </w:rPr>
        <w:t xml:space="preserve"> proceeds</w:t>
      </w:r>
      <w:r>
        <w:rPr>
          <w:rFonts w:cs="仿宋_GB2312"/>
          <w:color w:val="000000" w:themeColor="text1"/>
          <w:szCs w:val="32"/>
        </w:rPr>
        <w:t xml:space="preserve">. If the illegal </w:t>
      </w:r>
      <w:r>
        <w:rPr>
          <w:rFonts w:cs="仿宋_GB2312" w:hint="eastAsia"/>
          <w:color w:val="000000" w:themeColor="text1"/>
          <w:szCs w:val="32"/>
        </w:rPr>
        <w:t xml:space="preserve">proceeds </w:t>
      </w:r>
      <w:r>
        <w:rPr>
          <w:rFonts w:cs="仿宋_GB2312"/>
          <w:color w:val="000000" w:themeColor="text1"/>
          <w:szCs w:val="32"/>
        </w:rPr>
        <w:t>are less than 10,000 yuan, the fine shall be calculated as 10,000 yuan.</w:t>
      </w:r>
    </w:p>
    <w:p w14:paraId="255D117B" w14:textId="77777777" w:rsidR="00422BA8" w:rsidRDefault="00000000" w:rsidP="00A50EAD">
      <w:pPr>
        <w:spacing w:line="590" w:lineRule="exact"/>
        <w:ind w:firstLineChars="200" w:firstLine="632"/>
        <w:rPr>
          <w:rFonts w:cs="仿宋_GB2312"/>
          <w:color w:val="000000" w:themeColor="text1"/>
          <w:szCs w:val="32"/>
        </w:rPr>
      </w:pPr>
      <w:r>
        <w:rPr>
          <w:rFonts w:cs="仿宋_GB2312"/>
          <w:color w:val="000000" w:themeColor="text1"/>
          <w:szCs w:val="32"/>
        </w:rPr>
        <w:t xml:space="preserve">Individuals who </w:t>
      </w:r>
      <w:r>
        <w:rPr>
          <w:rFonts w:cs="仿宋_GB2312" w:hint="eastAsia"/>
          <w:color w:val="000000" w:themeColor="text1"/>
          <w:szCs w:val="32"/>
        </w:rPr>
        <w:t xml:space="preserve">unlawfully </w:t>
      </w:r>
      <w:r>
        <w:rPr>
          <w:rFonts w:cs="仿宋_GB2312"/>
          <w:color w:val="000000" w:themeColor="text1"/>
          <w:szCs w:val="32"/>
        </w:rPr>
        <w:t>conduct biomedical new technology translational applications in the Pilot Zone without</w:t>
      </w:r>
      <w:r>
        <w:rPr>
          <w:rFonts w:cs="仿宋_GB2312" w:hint="eastAsia"/>
          <w:color w:val="000000" w:themeColor="text1"/>
          <w:szCs w:val="32"/>
        </w:rPr>
        <w:t xml:space="preserve"> review and </w:t>
      </w:r>
      <w:r>
        <w:rPr>
          <w:rFonts w:cs="仿宋_GB2312"/>
          <w:color w:val="000000" w:themeColor="text1"/>
          <w:szCs w:val="32"/>
        </w:rPr>
        <w:t>approv</w:t>
      </w:r>
      <w:r>
        <w:rPr>
          <w:rFonts w:cs="仿宋_GB2312" w:hint="eastAsia"/>
          <w:color w:val="000000" w:themeColor="text1"/>
          <w:szCs w:val="32"/>
        </w:rPr>
        <w:t>al</w:t>
      </w:r>
      <w:r>
        <w:rPr>
          <w:rFonts w:cs="仿宋_GB2312"/>
          <w:color w:val="000000" w:themeColor="text1"/>
          <w:szCs w:val="32"/>
        </w:rPr>
        <w:t xml:space="preserve"> shall be penalized in accordance with the </w:t>
      </w:r>
      <w:r>
        <w:rPr>
          <w:rFonts w:cs="仿宋_GB2312"/>
          <w:i/>
          <w:iCs/>
          <w:color w:val="000000" w:themeColor="text1"/>
          <w:szCs w:val="32"/>
        </w:rPr>
        <w:t>Physicians Law of the People’s Republic of China</w:t>
      </w:r>
      <w:r>
        <w:rPr>
          <w:rFonts w:cs="仿宋_GB2312"/>
          <w:color w:val="000000" w:themeColor="text1"/>
          <w:szCs w:val="32"/>
        </w:rPr>
        <w:t>.</w:t>
      </w:r>
    </w:p>
    <w:p w14:paraId="542F8A15"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第二十七条</w:t>
      </w:r>
      <w:r>
        <w:rPr>
          <w:rFonts w:cs="仿宋_GB2312" w:hint="eastAsia"/>
          <w:color w:val="000000" w:themeColor="text1"/>
          <w:szCs w:val="32"/>
        </w:rPr>
        <w:t xml:space="preserve">　违反本规定的行为，本规定未设定处罚但其他法律法规已设定处罚规定的，依照有关法律法规的规定处罚。</w:t>
      </w:r>
    </w:p>
    <w:p w14:paraId="2E618EC7" w14:textId="77777777" w:rsidR="00422BA8" w:rsidRDefault="00000000" w:rsidP="00A50EAD">
      <w:pPr>
        <w:spacing w:line="590" w:lineRule="exact"/>
        <w:ind w:firstLineChars="200" w:firstLine="634"/>
        <w:rPr>
          <w:rFonts w:cs="仿宋_GB2312"/>
          <w:color w:val="000000" w:themeColor="text1"/>
          <w:szCs w:val="32"/>
        </w:rPr>
      </w:pPr>
      <w:r>
        <w:rPr>
          <w:rFonts w:cs="仿宋_GB2312" w:hint="eastAsia"/>
          <w:b/>
          <w:bCs/>
          <w:color w:val="000000" w:themeColor="text1"/>
          <w:szCs w:val="32"/>
        </w:rPr>
        <w:lastRenderedPageBreak/>
        <w:t xml:space="preserve">Section </w:t>
      </w:r>
      <w:r>
        <w:rPr>
          <w:rFonts w:cs="仿宋_GB2312"/>
          <w:b/>
          <w:bCs/>
          <w:color w:val="000000" w:themeColor="text1"/>
          <w:szCs w:val="32"/>
        </w:rPr>
        <w:t>2</w:t>
      </w:r>
      <w:r>
        <w:rPr>
          <w:rFonts w:cs="仿宋_GB2312" w:hint="eastAsia"/>
          <w:b/>
          <w:bCs/>
          <w:color w:val="000000" w:themeColor="text1"/>
          <w:szCs w:val="32"/>
        </w:rPr>
        <w:t>7</w:t>
      </w:r>
      <w:r>
        <w:rPr>
          <w:rFonts w:cs="仿宋_GB2312"/>
          <w:color w:val="000000" w:themeColor="text1"/>
          <w:szCs w:val="32"/>
        </w:rPr>
        <w:t> </w:t>
      </w:r>
      <w:r>
        <w:rPr>
          <w:rFonts w:cs="仿宋_GB2312" w:hint="eastAsia"/>
          <w:color w:val="000000" w:themeColor="text1"/>
          <w:szCs w:val="32"/>
        </w:rPr>
        <w:t>P</w:t>
      </w:r>
      <w:r>
        <w:rPr>
          <w:rFonts w:cs="仿宋_GB2312"/>
          <w:color w:val="000000" w:themeColor="text1"/>
          <w:szCs w:val="32"/>
        </w:rPr>
        <w:t xml:space="preserve">enalties shall be imposed in accordance with </w:t>
      </w:r>
      <w:r>
        <w:rPr>
          <w:rFonts w:cs="仿宋_GB2312" w:hint="eastAsia"/>
          <w:color w:val="000000" w:themeColor="text1"/>
          <w:szCs w:val="32"/>
        </w:rPr>
        <w:t xml:space="preserve">applicable </w:t>
      </w:r>
      <w:r>
        <w:rPr>
          <w:rFonts w:cs="仿宋_GB2312"/>
          <w:color w:val="000000" w:themeColor="text1"/>
          <w:szCs w:val="32"/>
        </w:rPr>
        <w:t>laws and regulations if</w:t>
      </w:r>
      <w:r>
        <w:rPr>
          <w:rFonts w:cs="仿宋_GB2312" w:hint="eastAsia"/>
          <w:color w:val="000000" w:themeColor="text1"/>
          <w:szCs w:val="32"/>
        </w:rPr>
        <w:t xml:space="preserve"> they provide </w:t>
      </w:r>
      <w:r>
        <w:rPr>
          <w:rFonts w:cs="仿宋_GB2312"/>
          <w:color w:val="000000" w:themeColor="text1"/>
          <w:szCs w:val="32"/>
        </w:rPr>
        <w:t>penalties</w:t>
      </w:r>
      <w:r>
        <w:rPr>
          <w:rFonts w:cs="仿宋_GB2312" w:hint="eastAsia"/>
          <w:color w:val="000000" w:themeColor="text1"/>
          <w:szCs w:val="32"/>
        </w:rPr>
        <w:t xml:space="preserve"> f</w:t>
      </w:r>
      <w:r>
        <w:rPr>
          <w:rFonts w:cs="仿宋_GB2312"/>
          <w:color w:val="000000" w:themeColor="text1"/>
          <w:szCs w:val="32"/>
        </w:rPr>
        <w:t xml:space="preserve">or </w:t>
      </w:r>
      <w:r>
        <w:rPr>
          <w:rFonts w:cs="仿宋_GB2312" w:hint="eastAsia"/>
          <w:color w:val="000000" w:themeColor="text1"/>
          <w:szCs w:val="32"/>
        </w:rPr>
        <w:t xml:space="preserve">violations against </w:t>
      </w:r>
      <w:r>
        <w:rPr>
          <w:rFonts w:cs="仿宋_GB2312"/>
          <w:color w:val="000000" w:themeColor="text1"/>
          <w:szCs w:val="32"/>
        </w:rPr>
        <w:t xml:space="preserve">these </w:t>
      </w:r>
      <w:r>
        <w:rPr>
          <w:rFonts w:cs="仿宋_GB2312" w:hint="eastAsia"/>
          <w:color w:val="000000" w:themeColor="text1"/>
          <w:szCs w:val="32"/>
        </w:rPr>
        <w:t>Provisions in cases the</w:t>
      </w:r>
      <w:r>
        <w:rPr>
          <w:rFonts w:cs="仿宋_GB2312"/>
          <w:color w:val="000000" w:themeColor="text1"/>
          <w:szCs w:val="32"/>
        </w:rPr>
        <w:t xml:space="preserve"> penalty</w:t>
      </w:r>
      <w:r>
        <w:rPr>
          <w:rFonts w:cs="仿宋_GB2312" w:hint="eastAsia"/>
          <w:color w:val="000000" w:themeColor="text1"/>
          <w:szCs w:val="32"/>
        </w:rPr>
        <w:t xml:space="preserve"> is not </w:t>
      </w:r>
      <w:r>
        <w:rPr>
          <w:rFonts w:cs="仿宋_GB2312"/>
          <w:color w:val="000000" w:themeColor="text1"/>
          <w:szCs w:val="32"/>
        </w:rPr>
        <w:t>specified</w:t>
      </w:r>
      <w:r>
        <w:rPr>
          <w:rFonts w:cs="仿宋_GB2312" w:hint="eastAsia"/>
          <w:color w:val="000000" w:themeColor="text1"/>
          <w:szCs w:val="32"/>
        </w:rPr>
        <w:t xml:space="preserve"> herein</w:t>
      </w:r>
      <w:r>
        <w:rPr>
          <w:rFonts w:cs="仿宋_GB2312"/>
          <w:color w:val="000000" w:themeColor="text1"/>
          <w:szCs w:val="32"/>
        </w:rPr>
        <w:t>.</w:t>
      </w:r>
    </w:p>
    <w:p w14:paraId="22662F7A" w14:textId="77777777" w:rsidR="00422BA8" w:rsidRDefault="00000000" w:rsidP="00A50EAD">
      <w:pPr>
        <w:spacing w:line="590" w:lineRule="exact"/>
        <w:ind w:firstLineChars="200" w:firstLine="632"/>
        <w:rPr>
          <w:rFonts w:cs="仿宋_GB2312"/>
          <w:color w:val="000000" w:themeColor="text1"/>
          <w:szCs w:val="32"/>
        </w:rPr>
      </w:pPr>
      <w:r>
        <w:rPr>
          <w:rFonts w:eastAsia="黑体" w:cs="黑体" w:hint="eastAsia"/>
          <w:color w:val="000000" w:themeColor="text1"/>
          <w:szCs w:val="32"/>
        </w:rPr>
        <w:t>第二十八条</w:t>
      </w:r>
      <w:r>
        <w:rPr>
          <w:rFonts w:cs="仿宋_GB2312" w:hint="eastAsia"/>
          <w:color w:val="000000" w:themeColor="text1"/>
          <w:szCs w:val="32"/>
        </w:rPr>
        <w:t xml:space="preserve">　本规定自</w:t>
      </w:r>
      <w:r>
        <w:rPr>
          <w:rFonts w:cs="仿宋_GB2312" w:hint="eastAsia"/>
          <w:color w:val="000000" w:themeColor="text1"/>
          <w:szCs w:val="32"/>
        </w:rPr>
        <w:t>2025</w:t>
      </w:r>
      <w:r>
        <w:rPr>
          <w:rFonts w:cs="仿宋_GB2312" w:hint="eastAsia"/>
          <w:color w:val="000000" w:themeColor="text1"/>
          <w:szCs w:val="32"/>
        </w:rPr>
        <w:t>年</w:t>
      </w:r>
      <w:r>
        <w:rPr>
          <w:rFonts w:cs="仿宋_GB2312" w:hint="eastAsia"/>
          <w:color w:val="000000" w:themeColor="text1"/>
          <w:szCs w:val="32"/>
        </w:rPr>
        <w:t>2</w:t>
      </w:r>
      <w:r>
        <w:rPr>
          <w:rFonts w:cs="仿宋_GB2312" w:hint="eastAsia"/>
          <w:color w:val="000000" w:themeColor="text1"/>
          <w:szCs w:val="32"/>
        </w:rPr>
        <w:t>月</w:t>
      </w:r>
      <w:r>
        <w:rPr>
          <w:rFonts w:cs="仿宋_GB2312" w:hint="eastAsia"/>
          <w:color w:val="000000" w:themeColor="text1"/>
          <w:szCs w:val="32"/>
        </w:rPr>
        <w:t>1</w:t>
      </w:r>
      <w:r>
        <w:rPr>
          <w:rFonts w:cs="仿宋_GB2312" w:hint="eastAsia"/>
          <w:color w:val="000000" w:themeColor="text1"/>
          <w:szCs w:val="32"/>
        </w:rPr>
        <w:t>日起施行。</w:t>
      </w:r>
    </w:p>
    <w:p w14:paraId="09836BB0" w14:textId="77777777" w:rsidR="00422BA8" w:rsidRDefault="00000000" w:rsidP="00A50EAD">
      <w:pPr>
        <w:spacing w:line="590" w:lineRule="exact"/>
        <w:ind w:firstLineChars="200" w:firstLine="634"/>
        <w:rPr>
          <w:rFonts w:cs="仿宋_GB2312"/>
          <w:color w:val="000000" w:themeColor="text1"/>
          <w:szCs w:val="32"/>
        </w:rPr>
      </w:pPr>
      <w:r>
        <w:rPr>
          <w:rFonts w:cs="仿宋_GB2312"/>
          <w:b/>
          <w:bCs/>
          <w:color w:val="000000" w:themeColor="text1"/>
          <w:szCs w:val="32"/>
        </w:rPr>
        <w:t>Section</w:t>
      </w:r>
      <w:r>
        <w:rPr>
          <w:rFonts w:cs="仿宋_GB2312" w:hint="eastAsia"/>
          <w:b/>
          <w:bCs/>
          <w:color w:val="000000" w:themeColor="text1"/>
          <w:szCs w:val="32"/>
        </w:rPr>
        <w:t xml:space="preserve"> </w:t>
      </w:r>
      <w:r>
        <w:rPr>
          <w:rFonts w:cs="仿宋_GB2312"/>
          <w:b/>
          <w:bCs/>
          <w:color w:val="000000" w:themeColor="text1"/>
          <w:szCs w:val="32"/>
        </w:rPr>
        <w:t>29</w:t>
      </w:r>
      <w:r>
        <w:rPr>
          <w:rFonts w:cs="仿宋_GB2312"/>
          <w:color w:val="000000" w:themeColor="text1"/>
          <w:szCs w:val="32"/>
        </w:rPr>
        <w:t xml:space="preserve"> These </w:t>
      </w:r>
      <w:r>
        <w:rPr>
          <w:rFonts w:cs="仿宋_GB2312" w:hint="eastAsia"/>
          <w:color w:val="000000" w:themeColor="text1"/>
          <w:szCs w:val="32"/>
        </w:rPr>
        <w:t xml:space="preserve">Provisions </w:t>
      </w:r>
      <w:r>
        <w:rPr>
          <w:rFonts w:cs="仿宋_GB2312"/>
          <w:color w:val="000000" w:themeColor="text1"/>
          <w:szCs w:val="32"/>
        </w:rPr>
        <w:t>shall come into force on February 1, 2025.</w:t>
      </w:r>
    </w:p>
    <w:sectPr w:rsidR="00422BA8">
      <w:footerReference w:type="even" r:id="rId7"/>
      <w:footerReference w:type="default" r:id="rId8"/>
      <w:pgSz w:w="11906" w:h="16838"/>
      <w:pgMar w:top="2098" w:right="1474" w:bottom="1984" w:left="1588" w:header="851" w:footer="147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7F79" w14:textId="77777777" w:rsidR="00882E0D" w:rsidRDefault="00882E0D">
      <w:r>
        <w:separator/>
      </w:r>
    </w:p>
  </w:endnote>
  <w:endnote w:type="continuationSeparator" w:id="0">
    <w:p w14:paraId="1C9F0045" w14:textId="77777777" w:rsidR="00882E0D" w:rsidRDefault="0088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2095697157"/>
      <w:docPartObj>
        <w:docPartGallery w:val="AutoText"/>
      </w:docPartObj>
    </w:sdtPr>
    <w:sdtContent>
      <w:p w14:paraId="47BB5E89" w14:textId="77777777" w:rsidR="00422BA8" w:rsidRDefault="00000000">
        <w:pPr>
          <w:pStyle w:val="a6"/>
          <w:framePr w:wrap="auto"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rPr>
          <w:t>10</w:t>
        </w:r>
        <w:r>
          <w:rPr>
            <w:rStyle w:val="ac"/>
          </w:rPr>
          <w:fldChar w:fldCharType="end"/>
        </w:r>
      </w:p>
    </w:sdtContent>
  </w:sdt>
  <w:p w14:paraId="4DC37B30" w14:textId="77777777" w:rsidR="00422BA8" w:rsidRDefault="00422BA8">
    <w:pPr>
      <w:pStyle w:val="a6"/>
      <w:rPr>
        <w:rFonts w:ascii="宋体" w:eastAsia="宋体" w:hAnsi="宋体" w:hint="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994608400"/>
      <w:docPartObj>
        <w:docPartGallery w:val="AutoText"/>
      </w:docPartObj>
    </w:sdtPr>
    <w:sdtContent>
      <w:p w14:paraId="11EA4349" w14:textId="77777777" w:rsidR="00422BA8" w:rsidRDefault="00000000">
        <w:pPr>
          <w:pStyle w:val="a6"/>
          <w:framePr w:wrap="auto"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rPr>
          <w:t>1</w:t>
        </w:r>
        <w:r>
          <w:rPr>
            <w:rStyle w:val="ac"/>
          </w:rPr>
          <w:fldChar w:fldCharType="end"/>
        </w:r>
      </w:p>
    </w:sdtContent>
  </w:sdt>
  <w:p w14:paraId="2F08FD9E" w14:textId="77777777" w:rsidR="00422BA8" w:rsidRDefault="00000000">
    <w:pPr>
      <w:pStyle w:val="a6"/>
      <w:wordWrap w:val="0"/>
      <w:jc w:val="right"/>
      <w:rPr>
        <w:rFonts w:eastAsia="宋体"/>
      </w:rPr>
    </w:pP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C5F4" w14:textId="77777777" w:rsidR="00882E0D" w:rsidRDefault="00882E0D">
      <w:r>
        <w:separator/>
      </w:r>
    </w:p>
  </w:footnote>
  <w:footnote w:type="continuationSeparator" w:id="0">
    <w:p w14:paraId="01AC1960" w14:textId="77777777" w:rsidR="00882E0D" w:rsidRDefault="00882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65AC2"/>
    <w:multiLevelType w:val="multilevel"/>
    <w:tmpl w:val="35A65AC2"/>
    <w:lvl w:ilvl="0">
      <w:start w:val="4"/>
      <w:numFmt w:val="japaneseCounting"/>
      <w:lvlText w:val="（%1）"/>
      <w:lvlJc w:val="left"/>
      <w:pPr>
        <w:ind w:left="1712" w:hanging="1080"/>
      </w:pPr>
      <w:rPr>
        <w:rFonts w:hint="default"/>
      </w:rPr>
    </w:lvl>
    <w:lvl w:ilvl="1">
      <w:start w:val="1"/>
      <w:numFmt w:val="lowerLetter"/>
      <w:lvlText w:val="%2)"/>
      <w:lvlJc w:val="left"/>
      <w:pPr>
        <w:ind w:left="1512" w:hanging="440"/>
      </w:pPr>
    </w:lvl>
    <w:lvl w:ilvl="2">
      <w:start w:val="1"/>
      <w:numFmt w:val="lowerRoman"/>
      <w:lvlText w:val="%3."/>
      <w:lvlJc w:val="right"/>
      <w:pPr>
        <w:ind w:left="1952" w:hanging="440"/>
      </w:pPr>
    </w:lvl>
    <w:lvl w:ilvl="3">
      <w:start w:val="1"/>
      <w:numFmt w:val="decimal"/>
      <w:lvlText w:val="%4."/>
      <w:lvlJc w:val="left"/>
      <w:pPr>
        <w:ind w:left="2392" w:hanging="440"/>
      </w:pPr>
    </w:lvl>
    <w:lvl w:ilvl="4">
      <w:start w:val="1"/>
      <w:numFmt w:val="lowerLetter"/>
      <w:lvlText w:val="%5)"/>
      <w:lvlJc w:val="left"/>
      <w:pPr>
        <w:ind w:left="2832" w:hanging="440"/>
      </w:pPr>
    </w:lvl>
    <w:lvl w:ilvl="5">
      <w:start w:val="1"/>
      <w:numFmt w:val="lowerRoman"/>
      <w:lvlText w:val="%6."/>
      <w:lvlJc w:val="right"/>
      <w:pPr>
        <w:ind w:left="3272" w:hanging="440"/>
      </w:pPr>
    </w:lvl>
    <w:lvl w:ilvl="6">
      <w:start w:val="1"/>
      <w:numFmt w:val="decimal"/>
      <w:lvlText w:val="%7."/>
      <w:lvlJc w:val="left"/>
      <w:pPr>
        <w:ind w:left="3712" w:hanging="440"/>
      </w:pPr>
    </w:lvl>
    <w:lvl w:ilvl="7">
      <w:start w:val="1"/>
      <w:numFmt w:val="lowerLetter"/>
      <w:lvlText w:val="%8)"/>
      <w:lvlJc w:val="left"/>
      <w:pPr>
        <w:ind w:left="4152" w:hanging="440"/>
      </w:pPr>
    </w:lvl>
    <w:lvl w:ilvl="8">
      <w:start w:val="1"/>
      <w:numFmt w:val="lowerRoman"/>
      <w:lvlText w:val="%9."/>
      <w:lvlJc w:val="right"/>
      <w:pPr>
        <w:ind w:left="4592" w:hanging="440"/>
      </w:pPr>
    </w:lvl>
  </w:abstractNum>
  <w:num w:numId="1" w16cid:durableId="6318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05A5"/>
    <w:rsid w:val="00002F3F"/>
    <w:rsid w:val="0000384A"/>
    <w:rsid w:val="00005CBA"/>
    <w:rsid w:val="000115F7"/>
    <w:rsid w:val="00012851"/>
    <w:rsid w:val="00014DFC"/>
    <w:rsid w:val="0001660C"/>
    <w:rsid w:val="00021CC1"/>
    <w:rsid w:val="00022C96"/>
    <w:rsid w:val="000231E7"/>
    <w:rsid w:val="000241E7"/>
    <w:rsid w:val="00031656"/>
    <w:rsid w:val="00031A5E"/>
    <w:rsid w:val="00031ABE"/>
    <w:rsid w:val="00035E1F"/>
    <w:rsid w:val="00037FD5"/>
    <w:rsid w:val="000439A2"/>
    <w:rsid w:val="00044BB9"/>
    <w:rsid w:val="00050927"/>
    <w:rsid w:val="00054138"/>
    <w:rsid w:val="00055422"/>
    <w:rsid w:val="00056892"/>
    <w:rsid w:val="000601C8"/>
    <w:rsid w:val="00061A29"/>
    <w:rsid w:val="000629F2"/>
    <w:rsid w:val="000632B6"/>
    <w:rsid w:val="00063CAE"/>
    <w:rsid w:val="00064CDD"/>
    <w:rsid w:val="00067A46"/>
    <w:rsid w:val="00070898"/>
    <w:rsid w:val="00076A04"/>
    <w:rsid w:val="00077CB9"/>
    <w:rsid w:val="00086249"/>
    <w:rsid w:val="00087BD0"/>
    <w:rsid w:val="00095500"/>
    <w:rsid w:val="000A09A9"/>
    <w:rsid w:val="000A10BD"/>
    <w:rsid w:val="000A3EFD"/>
    <w:rsid w:val="000A6253"/>
    <w:rsid w:val="000B1E90"/>
    <w:rsid w:val="000B3473"/>
    <w:rsid w:val="000B737D"/>
    <w:rsid w:val="000B74F6"/>
    <w:rsid w:val="000C7264"/>
    <w:rsid w:val="000D060D"/>
    <w:rsid w:val="000D062B"/>
    <w:rsid w:val="000D1869"/>
    <w:rsid w:val="000D20B8"/>
    <w:rsid w:val="000D29B1"/>
    <w:rsid w:val="000D77D3"/>
    <w:rsid w:val="000D7B4E"/>
    <w:rsid w:val="000E28A0"/>
    <w:rsid w:val="000E30F0"/>
    <w:rsid w:val="000E6974"/>
    <w:rsid w:val="000E703F"/>
    <w:rsid w:val="000F0A3D"/>
    <w:rsid w:val="000F124E"/>
    <w:rsid w:val="000F6AC3"/>
    <w:rsid w:val="000F769E"/>
    <w:rsid w:val="000F7DA8"/>
    <w:rsid w:val="001000E5"/>
    <w:rsid w:val="00100697"/>
    <w:rsid w:val="0010222D"/>
    <w:rsid w:val="00102457"/>
    <w:rsid w:val="00104296"/>
    <w:rsid w:val="001048EF"/>
    <w:rsid w:val="001068AB"/>
    <w:rsid w:val="0011556C"/>
    <w:rsid w:val="001160B2"/>
    <w:rsid w:val="00116376"/>
    <w:rsid w:val="00116A6B"/>
    <w:rsid w:val="00121385"/>
    <w:rsid w:val="0012140B"/>
    <w:rsid w:val="0012775C"/>
    <w:rsid w:val="00131BA9"/>
    <w:rsid w:val="0013279E"/>
    <w:rsid w:val="0013352A"/>
    <w:rsid w:val="001368A2"/>
    <w:rsid w:val="001369AF"/>
    <w:rsid w:val="00137B25"/>
    <w:rsid w:val="00141B2D"/>
    <w:rsid w:val="001501AF"/>
    <w:rsid w:val="00151654"/>
    <w:rsid w:val="0015264D"/>
    <w:rsid w:val="00152D65"/>
    <w:rsid w:val="00152DCC"/>
    <w:rsid w:val="0015705D"/>
    <w:rsid w:val="0016100C"/>
    <w:rsid w:val="001645B2"/>
    <w:rsid w:val="00166383"/>
    <w:rsid w:val="001663BA"/>
    <w:rsid w:val="00166DBD"/>
    <w:rsid w:val="00167F41"/>
    <w:rsid w:val="00170162"/>
    <w:rsid w:val="001739FD"/>
    <w:rsid w:val="0017451B"/>
    <w:rsid w:val="00174769"/>
    <w:rsid w:val="00174D6A"/>
    <w:rsid w:val="00175817"/>
    <w:rsid w:val="00175C1E"/>
    <w:rsid w:val="00177B06"/>
    <w:rsid w:val="00180872"/>
    <w:rsid w:val="0019060E"/>
    <w:rsid w:val="00194C5F"/>
    <w:rsid w:val="001A1FBD"/>
    <w:rsid w:val="001A5AC9"/>
    <w:rsid w:val="001A6F64"/>
    <w:rsid w:val="001B1660"/>
    <w:rsid w:val="001B2D3F"/>
    <w:rsid w:val="001B4233"/>
    <w:rsid w:val="001B573E"/>
    <w:rsid w:val="001B5CA4"/>
    <w:rsid w:val="001C0B37"/>
    <w:rsid w:val="001C1CA4"/>
    <w:rsid w:val="001C2370"/>
    <w:rsid w:val="001C2442"/>
    <w:rsid w:val="001C3D24"/>
    <w:rsid w:val="001C5FC1"/>
    <w:rsid w:val="001C7A5E"/>
    <w:rsid w:val="001C7B0B"/>
    <w:rsid w:val="001C7CC0"/>
    <w:rsid w:val="001D0F8C"/>
    <w:rsid w:val="001D2439"/>
    <w:rsid w:val="001D386B"/>
    <w:rsid w:val="001D47A8"/>
    <w:rsid w:val="001D56C5"/>
    <w:rsid w:val="001D6CB3"/>
    <w:rsid w:val="001E2045"/>
    <w:rsid w:val="001E2980"/>
    <w:rsid w:val="001E37C6"/>
    <w:rsid w:val="001E4969"/>
    <w:rsid w:val="001E5B1D"/>
    <w:rsid w:val="001E7D10"/>
    <w:rsid w:val="001F36FF"/>
    <w:rsid w:val="001F4F5B"/>
    <w:rsid w:val="00201E3E"/>
    <w:rsid w:val="00202070"/>
    <w:rsid w:val="00205921"/>
    <w:rsid w:val="002075F3"/>
    <w:rsid w:val="0021114F"/>
    <w:rsid w:val="00212D02"/>
    <w:rsid w:val="00214AF6"/>
    <w:rsid w:val="00215B42"/>
    <w:rsid w:val="00215DA5"/>
    <w:rsid w:val="00216B29"/>
    <w:rsid w:val="0022027D"/>
    <w:rsid w:val="00221565"/>
    <w:rsid w:val="0022245E"/>
    <w:rsid w:val="002227B5"/>
    <w:rsid w:val="0022296B"/>
    <w:rsid w:val="002230B4"/>
    <w:rsid w:val="00226845"/>
    <w:rsid w:val="00227940"/>
    <w:rsid w:val="00230395"/>
    <w:rsid w:val="00234B39"/>
    <w:rsid w:val="00235BB2"/>
    <w:rsid w:val="00236654"/>
    <w:rsid w:val="00241984"/>
    <w:rsid w:val="002434D9"/>
    <w:rsid w:val="00243B89"/>
    <w:rsid w:val="002447F6"/>
    <w:rsid w:val="00247B39"/>
    <w:rsid w:val="002525F4"/>
    <w:rsid w:val="002564D8"/>
    <w:rsid w:val="002571BC"/>
    <w:rsid w:val="002607B9"/>
    <w:rsid w:val="00264C47"/>
    <w:rsid w:val="00265197"/>
    <w:rsid w:val="00265B3E"/>
    <w:rsid w:val="00265F71"/>
    <w:rsid w:val="0026743B"/>
    <w:rsid w:val="00270CB3"/>
    <w:rsid w:val="0027164A"/>
    <w:rsid w:val="002751AE"/>
    <w:rsid w:val="00275E42"/>
    <w:rsid w:val="00276294"/>
    <w:rsid w:val="002769C6"/>
    <w:rsid w:val="00282B3D"/>
    <w:rsid w:val="002838F3"/>
    <w:rsid w:val="002842D5"/>
    <w:rsid w:val="002853AC"/>
    <w:rsid w:val="00287BE5"/>
    <w:rsid w:val="00290839"/>
    <w:rsid w:val="00294610"/>
    <w:rsid w:val="0029515E"/>
    <w:rsid w:val="002A0807"/>
    <w:rsid w:val="002A0855"/>
    <w:rsid w:val="002B5B67"/>
    <w:rsid w:val="002B6C44"/>
    <w:rsid w:val="002C17F7"/>
    <w:rsid w:val="002D2145"/>
    <w:rsid w:val="002D4EDB"/>
    <w:rsid w:val="002D5205"/>
    <w:rsid w:val="002D5764"/>
    <w:rsid w:val="002D594B"/>
    <w:rsid w:val="002E0394"/>
    <w:rsid w:val="002E0AFF"/>
    <w:rsid w:val="002E0E89"/>
    <w:rsid w:val="002E3D11"/>
    <w:rsid w:val="002E5FEE"/>
    <w:rsid w:val="002F08F7"/>
    <w:rsid w:val="002F4C55"/>
    <w:rsid w:val="002F4D1B"/>
    <w:rsid w:val="002F6AA2"/>
    <w:rsid w:val="002F77E5"/>
    <w:rsid w:val="003011CB"/>
    <w:rsid w:val="00301842"/>
    <w:rsid w:val="0030331A"/>
    <w:rsid w:val="00303FA5"/>
    <w:rsid w:val="0030550C"/>
    <w:rsid w:val="0030635F"/>
    <w:rsid w:val="00307744"/>
    <w:rsid w:val="00307CD3"/>
    <w:rsid w:val="0031137C"/>
    <w:rsid w:val="00311D35"/>
    <w:rsid w:val="00315BE5"/>
    <w:rsid w:val="003203CD"/>
    <w:rsid w:val="0033420C"/>
    <w:rsid w:val="00334E20"/>
    <w:rsid w:val="003359F4"/>
    <w:rsid w:val="00337BB3"/>
    <w:rsid w:val="00337E02"/>
    <w:rsid w:val="003460A0"/>
    <w:rsid w:val="00351585"/>
    <w:rsid w:val="00353AD7"/>
    <w:rsid w:val="00357D67"/>
    <w:rsid w:val="003641A3"/>
    <w:rsid w:val="0036481E"/>
    <w:rsid w:val="003648D4"/>
    <w:rsid w:val="0036644D"/>
    <w:rsid w:val="003745A8"/>
    <w:rsid w:val="00376B0C"/>
    <w:rsid w:val="00377A0E"/>
    <w:rsid w:val="00381341"/>
    <w:rsid w:val="00383364"/>
    <w:rsid w:val="00385026"/>
    <w:rsid w:val="00387983"/>
    <w:rsid w:val="00391641"/>
    <w:rsid w:val="00392D2C"/>
    <w:rsid w:val="003A0332"/>
    <w:rsid w:val="003A49D5"/>
    <w:rsid w:val="003A4F73"/>
    <w:rsid w:val="003A506C"/>
    <w:rsid w:val="003A5CDA"/>
    <w:rsid w:val="003B2108"/>
    <w:rsid w:val="003B2138"/>
    <w:rsid w:val="003B3E18"/>
    <w:rsid w:val="003B3EF0"/>
    <w:rsid w:val="003B4766"/>
    <w:rsid w:val="003B47E7"/>
    <w:rsid w:val="003C02D7"/>
    <w:rsid w:val="003C2499"/>
    <w:rsid w:val="003C2F71"/>
    <w:rsid w:val="003D1139"/>
    <w:rsid w:val="003D3E48"/>
    <w:rsid w:val="003F0079"/>
    <w:rsid w:val="003F1E6B"/>
    <w:rsid w:val="003F5757"/>
    <w:rsid w:val="003F636B"/>
    <w:rsid w:val="00401482"/>
    <w:rsid w:val="00401760"/>
    <w:rsid w:val="004043A5"/>
    <w:rsid w:val="00410115"/>
    <w:rsid w:val="00411733"/>
    <w:rsid w:val="00412E87"/>
    <w:rsid w:val="00414D03"/>
    <w:rsid w:val="004166B4"/>
    <w:rsid w:val="00417EAB"/>
    <w:rsid w:val="00420099"/>
    <w:rsid w:val="00420DB2"/>
    <w:rsid w:val="00420DB3"/>
    <w:rsid w:val="004213A1"/>
    <w:rsid w:val="004222FC"/>
    <w:rsid w:val="00422BA8"/>
    <w:rsid w:val="00423BB6"/>
    <w:rsid w:val="00426D00"/>
    <w:rsid w:val="0042715E"/>
    <w:rsid w:val="00430A1C"/>
    <w:rsid w:val="00430E26"/>
    <w:rsid w:val="00433388"/>
    <w:rsid w:val="004343D6"/>
    <w:rsid w:val="00436162"/>
    <w:rsid w:val="00437AF5"/>
    <w:rsid w:val="00437D27"/>
    <w:rsid w:val="0044207F"/>
    <w:rsid w:val="00442E84"/>
    <w:rsid w:val="004447B3"/>
    <w:rsid w:val="00444830"/>
    <w:rsid w:val="0044542F"/>
    <w:rsid w:val="004464F7"/>
    <w:rsid w:val="00446D36"/>
    <w:rsid w:val="00451105"/>
    <w:rsid w:val="00454659"/>
    <w:rsid w:val="00463A4B"/>
    <w:rsid w:val="00464CE8"/>
    <w:rsid w:val="00465374"/>
    <w:rsid w:val="004677B8"/>
    <w:rsid w:val="00470BD1"/>
    <w:rsid w:val="0047229A"/>
    <w:rsid w:val="004754C7"/>
    <w:rsid w:val="0048283C"/>
    <w:rsid w:val="00487D92"/>
    <w:rsid w:val="00491514"/>
    <w:rsid w:val="00491B60"/>
    <w:rsid w:val="0049306C"/>
    <w:rsid w:val="004930D1"/>
    <w:rsid w:val="004A0695"/>
    <w:rsid w:val="004A3B90"/>
    <w:rsid w:val="004A5DB9"/>
    <w:rsid w:val="004B0BF1"/>
    <w:rsid w:val="004B2C57"/>
    <w:rsid w:val="004B4716"/>
    <w:rsid w:val="004B4EBD"/>
    <w:rsid w:val="004C0716"/>
    <w:rsid w:val="004C5384"/>
    <w:rsid w:val="004D33DD"/>
    <w:rsid w:val="004D4D59"/>
    <w:rsid w:val="004D5710"/>
    <w:rsid w:val="004D5D2F"/>
    <w:rsid w:val="004D6FC4"/>
    <w:rsid w:val="004E0446"/>
    <w:rsid w:val="004E2D23"/>
    <w:rsid w:val="004E42BE"/>
    <w:rsid w:val="004E71EB"/>
    <w:rsid w:val="004F4B04"/>
    <w:rsid w:val="004F542C"/>
    <w:rsid w:val="00502074"/>
    <w:rsid w:val="00505238"/>
    <w:rsid w:val="00506FB6"/>
    <w:rsid w:val="00514A19"/>
    <w:rsid w:val="00515516"/>
    <w:rsid w:val="00522C4F"/>
    <w:rsid w:val="00522FA1"/>
    <w:rsid w:val="00524C17"/>
    <w:rsid w:val="00530C8F"/>
    <w:rsid w:val="00541721"/>
    <w:rsid w:val="00541D17"/>
    <w:rsid w:val="005436FC"/>
    <w:rsid w:val="00543A00"/>
    <w:rsid w:val="00544F85"/>
    <w:rsid w:val="005472C1"/>
    <w:rsid w:val="00547AC6"/>
    <w:rsid w:val="005501CE"/>
    <w:rsid w:val="00550A4A"/>
    <w:rsid w:val="00553729"/>
    <w:rsid w:val="005538C9"/>
    <w:rsid w:val="005558D9"/>
    <w:rsid w:val="0055606E"/>
    <w:rsid w:val="005628B8"/>
    <w:rsid w:val="005667BC"/>
    <w:rsid w:val="00566EBA"/>
    <w:rsid w:val="00570930"/>
    <w:rsid w:val="005710AA"/>
    <w:rsid w:val="005759B1"/>
    <w:rsid w:val="00577014"/>
    <w:rsid w:val="005859E4"/>
    <w:rsid w:val="00585CAC"/>
    <w:rsid w:val="00587FE2"/>
    <w:rsid w:val="00596A49"/>
    <w:rsid w:val="005A1604"/>
    <w:rsid w:val="005A26D3"/>
    <w:rsid w:val="005A27D8"/>
    <w:rsid w:val="005A40BF"/>
    <w:rsid w:val="005A4A7E"/>
    <w:rsid w:val="005A4A87"/>
    <w:rsid w:val="005B17ED"/>
    <w:rsid w:val="005B18B5"/>
    <w:rsid w:val="005B35F7"/>
    <w:rsid w:val="005B6C04"/>
    <w:rsid w:val="005C1B06"/>
    <w:rsid w:val="005C49EF"/>
    <w:rsid w:val="005C6830"/>
    <w:rsid w:val="005D0F18"/>
    <w:rsid w:val="005D12D8"/>
    <w:rsid w:val="005D18C5"/>
    <w:rsid w:val="005D2484"/>
    <w:rsid w:val="005D2683"/>
    <w:rsid w:val="005D323B"/>
    <w:rsid w:val="005D52D7"/>
    <w:rsid w:val="005D58B1"/>
    <w:rsid w:val="005D5F84"/>
    <w:rsid w:val="005D6942"/>
    <w:rsid w:val="005D6C6C"/>
    <w:rsid w:val="005D7161"/>
    <w:rsid w:val="005D7DB2"/>
    <w:rsid w:val="005E00FB"/>
    <w:rsid w:val="005E0228"/>
    <w:rsid w:val="005F0A94"/>
    <w:rsid w:val="005F3450"/>
    <w:rsid w:val="005F5B71"/>
    <w:rsid w:val="005F6947"/>
    <w:rsid w:val="006000BA"/>
    <w:rsid w:val="00600630"/>
    <w:rsid w:val="0060444B"/>
    <w:rsid w:val="0060637B"/>
    <w:rsid w:val="006074E8"/>
    <w:rsid w:val="00610597"/>
    <w:rsid w:val="00610663"/>
    <w:rsid w:val="006135DE"/>
    <w:rsid w:val="00616EB4"/>
    <w:rsid w:val="0062035A"/>
    <w:rsid w:val="00621A9D"/>
    <w:rsid w:val="0062502C"/>
    <w:rsid w:val="00625CCD"/>
    <w:rsid w:val="0063150B"/>
    <w:rsid w:val="00633160"/>
    <w:rsid w:val="00634D96"/>
    <w:rsid w:val="00635473"/>
    <w:rsid w:val="006359E8"/>
    <w:rsid w:val="00636E7B"/>
    <w:rsid w:val="00641718"/>
    <w:rsid w:val="00641975"/>
    <w:rsid w:val="006420BC"/>
    <w:rsid w:val="00643EBC"/>
    <w:rsid w:val="006471D9"/>
    <w:rsid w:val="00651B61"/>
    <w:rsid w:val="00653C8F"/>
    <w:rsid w:val="00655157"/>
    <w:rsid w:val="0066351E"/>
    <w:rsid w:val="00665490"/>
    <w:rsid w:val="006679AA"/>
    <w:rsid w:val="006745D3"/>
    <w:rsid w:val="00675CF7"/>
    <w:rsid w:val="00676AB3"/>
    <w:rsid w:val="00677479"/>
    <w:rsid w:val="00677499"/>
    <w:rsid w:val="00677C7C"/>
    <w:rsid w:val="00682F10"/>
    <w:rsid w:val="00683160"/>
    <w:rsid w:val="006857B9"/>
    <w:rsid w:val="00686464"/>
    <w:rsid w:val="00686E3A"/>
    <w:rsid w:val="00691FA8"/>
    <w:rsid w:val="00692828"/>
    <w:rsid w:val="00693685"/>
    <w:rsid w:val="00693AFB"/>
    <w:rsid w:val="0069415D"/>
    <w:rsid w:val="0069430B"/>
    <w:rsid w:val="00695CEA"/>
    <w:rsid w:val="00696A5F"/>
    <w:rsid w:val="00696F32"/>
    <w:rsid w:val="006A19B4"/>
    <w:rsid w:val="006A2903"/>
    <w:rsid w:val="006A2F5B"/>
    <w:rsid w:val="006A3143"/>
    <w:rsid w:val="006A6786"/>
    <w:rsid w:val="006B10DD"/>
    <w:rsid w:val="006B2EDC"/>
    <w:rsid w:val="006B4C00"/>
    <w:rsid w:val="006C0830"/>
    <w:rsid w:val="006C0C36"/>
    <w:rsid w:val="006C192D"/>
    <w:rsid w:val="006C1D4C"/>
    <w:rsid w:val="006C3531"/>
    <w:rsid w:val="006C7517"/>
    <w:rsid w:val="006C7885"/>
    <w:rsid w:val="006D19BE"/>
    <w:rsid w:val="006D3381"/>
    <w:rsid w:val="006D5243"/>
    <w:rsid w:val="006D5EBA"/>
    <w:rsid w:val="006D7AD6"/>
    <w:rsid w:val="006E01C6"/>
    <w:rsid w:val="006E0D58"/>
    <w:rsid w:val="006E4716"/>
    <w:rsid w:val="006E600C"/>
    <w:rsid w:val="006E7ADF"/>
    <w:rsid w:val="006F0550"/>
    <w:rsid w:val="006F3FAC"/>
    <w:rsid w:val="007005A3"/>
    <w:rsid w:val="0070493F"/>
    <w:rsid w:val="00705970"/>
    <w:rsid w:val="00705DDB"/>
    <w:rsid w:val="00712ED2"/>
    <w:rsid w:val="007135C1"/>
    <w:rsid w:val="0071407B"/>
    <w:rsid w:val="0072113E"/>
    <w:rsid w:val="007214DF"/>
    <w:rsid w:val="0072196A"/>
    <w:rsid w:val="00725FE8"/>
    <w:rsid w:val="007263F2"/>
    <w:rsid w:val="00727BB1"/>
    <w:rsid w:val="00727D1E"/>
    <w:rsid w:val="0073640C"/>
    <w:rsid w:val="0074052C"/>
    <w:rsid w:val="00744452"/>
    <w:rsid w:val="00744EDE"/>
    <w:rsid w:val="007458AF"/>
    <w:rsid w:val="00747B6E"/>
    <w:rsid w:val="00750B6C"/>
    <w:rsid w:val="00752DEF"/>
    <w:rsid w:val="00754709"/>
    <w:rsid w:val="00756F45"/>
    <w:rsid w:val="00760737"/>
    <w:rsid w:val="007616CF"/>
    <w:rsid w:val="0076337E"/>
    <w:rsid w:val="00763E36"/>
    <w:rsid w:val="0076587F"/>
    <w:rsid w:val="0076660D"/>
    <w:rsid w:val="0076775E"/>
    <w:rsid w:val="00771B58"/>
    <w:rsid w:val="00772799"/>
    <w:rsid w:val="00773733"/>
    <w:rsid w:val="007747E6"/>
    <w:rsid w:val="00776D89"/>
    <w:rsid w:val="007827D5"/>
    <w:rsid w:val="00783350"/>
    <w:rsid w:val="00785094"/>
    <w:rsid w:val="00785C4E"/>
    <w:rsid w:val="00785F41"/>
    <w:rsid w:val="007A0163"/>
    <w:rsid w:val="007A238A"/>
    <w:rsid w:val="007A4027"/>
    <w:rsid w:val="007A4BC6"/>
    <w:rsid w:val="007A6644"/>
    <w:rsid w:val="007B383C"/>
    <w:rsid w:val="007B4C11"/>
    <w:rsid w:val="007B5857"/>
    <w:rsid w:val="007B6213"/>
    <w:rsid w:val="007B6BEC"/>
    <w:rsid w:val="007C19E5"/>
    <w:rsid w:val="007C1DB0"/>
    <w:rsid w:val="007C2789"/>
    <w:rsid w:val="007C4CC0"/>
    <w:rsid w:val="007C62CE"/>
    <w:rsid w:val="007D58EB"/>
    <w:rsid w:val="007E12F8"/>
    <w:rsid w:val="007E1F0E"/>
    <w:rsid w:val="007E32F8"/>
    <w:rsid w:val="007E532A"/>
    <w:rsid w:val="007E6310"/>
    <w:rsid w:val="007E6BBA"/>
    <w:rsid w:val="007F151F"/>
    <w:rsid w:val="007F5FB9"/>
    <w:rsid w:val="008021CF"/>
    <w:rsid w:val="00803474"/>
    <w:rsid w:val="0080579B"/>
    <w:rsid w:val="008073A7"/>
    <w:rsid w:val="00815235"/>
    <w:rsid w:val="008152B7"/>
    <w:rsid w:val="00817A10"/>
    <w:rsid w:val="00817DD0"/>
    <w:rsid w:val="0082159D"/>
    <w:rsid w:val="00822C39"/>
    <w:rsid w:val="008246CC"/>
    <w:rsid w:val="00824E57"/>
    <w:rsid w:val="00824E90"/>
    <w:rsid w:val="00827130"/>
    <w:rsid w:val="00827D71"/>
    <w:rsid w:val="008329C3"/>
    <w:rsid w:val="00834B22"/>
    <w:rsid w:val="008351B6"/>
    <w:rsid w:val="008378DD"/>
    <w:rsid w:val="00840535"/>
    <w:rsid w:val="00842B5F"/>
    <w:rsid w:val="00842EFA"/>
    <w:rsid w:val="008464F3"/>
    <w:rsid w:val="00846E28"/>
    <w:rsid w:val="008503CF"/>
    <w:rsid w:val="0085160B"/>
    <w:rsid w:val="008518D3"/>
    <w:rsid w:val="00857310"/>
    <w:rsid w:val="008625B1"/>
    <w:rsid w:val="00867A37"/>
    <w:rsid w:val="00872BC0"/>
    <w:rsid w:val="00873002"/>
    <w:rsid w:val="00874D14"/>
    <w:rsid w:val="008750F8"/>
    <w:rsid w:val="00876000"/>
    <w:rsid w:val="00882E0D"/>
    <w:rsid w:val="0088424B"/>
    <w:rsid w:val="00887124"/>
    <w:rsid w:val="008944AA"/>
    <w:rsid w:val="00894570"/>
    <w:rsid w:val="008962FC"/>
    <w:rsid w:val="00896B80"/>
    <w:rsid w:val="00897C55"/>
    <w:rsid w:val="008A10A6"/>
    <w:rsid w:val="008A1518"/>
    <w:rsid w:val="008A1606"/>
    <w:rsid w:val="008A2491"/>
    <w:rsid w:val="008A7BE2"/>
    <w:rsid w:val="008B0F6A"/>
    <w:rsid w:val="008B1113"/>
    <w:rsid w:val="008B1DCA"/>
    <w:rsid w:val="008B3CA4"/>
    <w:rsid w:val="008B3E1C"/>
    <w:rsid w:val="008B5CED"/>
    <w:rsid w:val="008B6B43"/>
    <w:rsid w:val="008C0C45"/>
    <w:rsid w:val="008C335C"/>
    <w:rsid w:val="008C458F"/>
    <w:rsid w:val="008C48C0"/>
    <w:rsid w:val="008C6196"/>
    <w:rsid w:val="008C6854"/>
    <w:rsid w:val="008C7183"/>
    <w:rsid w:val="008D1903"/>
    <w:rsid w:val="008D32FC"/>
    <w:rsid w:val="008D337B"/>
    <w:rsid w:val="008D4AF6"/>
    <w:rsid w:val="008E091F"/>
    <w:rsid w:val="008E28E0"/>
    <w:rsid w:val="008E6E4A"/>
    <w:rsid w:val="008E7CA5"/>
    <w:rsid w:val="008F2FC0"/>
    <w:rsid w:val="008F44EA"/>
    <w:rsid w:val="008F5883"/>
    <w:rsid w:val="008F5F33"/>
    <w:rsid w:val="00900228"/>
    <w:rsid w:val="009039FF"/>
    <w:rsid w:val="00916A16"/>
    <w:rsid w:val="00922A2E"/>
    <w:rsid w:val="00924752"/>
    <w:rsid w:val="00931989"/>
    <w:rsid w:val="00934338"/>
    <w:rsid w:val="00937399"/>
    <w:rsid w:val="00937A71"/>
    <w:rsid w:val="0094086B"/>
    <w:rsid w:val="00942E2D"/>
    <w:rsid w:val="00942F3B"/>
    <w:rsid w:val="00944D33"/>
    <w:rsid w:val="00953FC3"/>
    <w:rsid w:val="0095751E"/>
    <w:rsid w:val="00961705"/>
    <w:rsid w:val="00964718"/>
    <w:rsid w:val="009649D0"/>
    <w:rsid w:val="00966D6C"/>
    <w:rsid w:val="009670C4"/>
    <w:rsid w:val="00970636"/>
    <w:rsid w:val="0097189F"/>
    <w:rsid w:val="00981762"/>
    <w:rsid w:val="00982483"/>
    <w:rsid w:val="00982D1D"/>
    <w:rsid w:val="0098727D"/>
    <w:rsid w:val="00987F30"/>
    <w:rsid w:val="0099379E"/>
    <w:rsid w:val="0099392B"/>
    <w:rsid w:val="009A2098"/>
    <w:rsid w:val="009A223F"/>
    <w:rsid w:val="009A291F"/>
    <w:rsid w:val="009A41C5"/>
    <w:rsid w:val="009A6A94"/>
    <w:rsid w:val="009B10D8"/>
    <w:rsid w:val="009B2769"/>
    <w:rsid w:val="009B3127"/>
    <w:rsid w:val="009B4750"/>
    <w:rsid w:val="009B55AE"/>
    <w:rsid w:val="009B710A"/>
    <w:rsid w:val="009C3421"/>
    <w:rsid w:val="009C654A"/>
    <w:rsid w:val="009D4512"/>
    <w:rsid w:val="009D4E62"/>
    <w:rsid w:val="009D521E"/>
    <w:rsid w:val="009D6418"/>
    <w:rsid w:val="009E25F2"/>
    <w:rsid w:val="009E3009"/>
    <w:rsid w:val="009E3334"/>
    <w:rsid w:val="009E5B10"/>
    <w:rsid w:val="009E655D"/>
    <w:rsid w:val="009E7536"/>
    <w:rsid w:val="009F1668"/>
    <w:rsid w:val="009F3850"/>
    <w:rsid w:val="009F58DF"/>
    <w:rsid w:val="00A03A19"/>
    <w:rsid w:val="00A045AB"/>
    <w:rsid w:val="00A05B67"/>
    <w:rsid w:val="00A07177"/>
    <w:rsid w:val="00A10FDF"/>
    <w:rsid w:val="00A1114B"/>
    <w:rsid w:val="00A2574C"/>
    <w:rsid w:val="00A33165"/>
    <w:rsid w:val="00A3441C"/>
    <w:rsid w:val="00A3535A"/>
    <w:rsid w:val="00A35B09"/>
    <w:rsid w:val="00A37A77"/>
    <w:rsid w:val="00A43E3A"/>
    <w:rsid w:val="00A471CF"/>
    <w:rsid w:val="00A500FC"/>
    <w:rsid w:val="00A507FB"/>
    <w:rsid w:val="00A50EAD"/>
    <w:rsid w:val="00A5267C"/>
    <w:rsid w:val="00A52A2F"/>
    <w:rsid w:val="00A52AD0"/>
    <w:rsid w:val="00A54639"/>
    <w:rsid w:val="00A54DF5"/>
    <w:rsid w:val="00A56405"/>
    <w:rsid w:val="00A566DA"/>
    <w:rsid w:val="00A602F3"/>
    <w:rsid w:val="00A6193A"/>
    <w:rsid w:val="00A6700E"/>
    <w:rsid w:val="00A6774C"/>
    <w:rsid w:val="00A73389"/>
    <w:rsid w:val="00A76DB7"/>
    <w:rsid w:val="00A80DE8"/>
    <w:rsid w:val="00A85BF1"/>
    <w:rsid w:val="00A85E1B"/>
    <w:rsid w:val="00A85FF2"/>
    <w:rsid w:val="00A87604"/>
    <w:rsid w:val="00A87DA3"/>
    <w:rsid w:val="00A909CC"/>
    <w:rsid w:val="00A911E9"/>
    <w:rsid w:val="00A9195D"/>
    <w:rsid w:val="00A95332"/>
    <w:rsid w:val="00A95FE2"/>
    <w:rsid w:val="00A96D7A"/>
    <w:rsid w:val="00AA0C9F"/>
    <w:rsid w:val="00AA2385"/>
    <w:rsid w:val="00AA279C"/>
    <w:rsid w:val="00AA409B"/>
    <w:rsid w:val="00AA7690"/>
    <w:rsid w:val="00AA7D69"/>
    <w:rsid w:val="00AA7D87"/>
    <w:rsid w:val="00AB5691"/>
    <w:rsid w:val="00AB7A15"/>
    <w:rsid w:val="00AC3597"/>
    <w:rsid w:val="00AC5521"/>
    <w:rsid w:val="00AC7A0D"/>
    <w:rsid w:val="00AD05E7"/>
    <w:rsid w:val="00AD2126"/>
    <w:rsid w:val="00AE5C64"/>
    <w:rsid w:val="00AF051E"/>
    <w:rsid w:val="00AF08F9"/>
    <w:rsid w:val="00AF2895"/>
    <w:rsid w:val="00AF50E9"/>
    <w:rsid w:val="00B04C31"/>
    <w:rsid w:val="00B04DE1"/>
    <w:rsid w:val="00B05473"/>
    <w:rsid w:val="00B107D6"/>
    <w:rsid w:val="00B12059"/>
    <w:rsid w:val="00B14A23"/>
    <w:rsid w:val="00B1583B"/>
    <w:rsid w:val="00B174F5"/>
    <w:rsid w:val="00B25483"/>
    <w:rsid w:val="00B25920"/>
    <w:rsid w:val="00B30567"/>
    <w:rsid w:val="00B31D6F"/>
    <w:rsid w:val="00B32293"/>
    <w:rsid w:val="00B32DA4"/>
    <w:rsid w:val="00B32FCA"/>
    <w:rsid w:val="00B353D7"/>
    <w:rsid w:val="00B35538"/>
    <w:rsid w:val="00B36626"/>
    <w:rsid w:val="00B41D47"/>
    <w:rsid w:val="00B55E27"/>
    <w:rsid w:val="00B60CB5"/>
    <w:rsid w:val="00B6157F"/>
    <w:rsid w:val="00B61F4A"/>
    <w:rsid w:val="00B65ABE"/>
    <w:rsid w:val="00B718F5"/>
    <w:rsid w:val="00B72450"/>
    <w:rsid w:val="00B72460"/>
    <w:rsid w:val="00B73CB6"/>
    <w:rsid w:val="00B7533D"/>
    <w:rsid w:val="00B757CB"/>
    <w:rsid w:val="00B77EBE"/>
    <w:rsid w:val="00B81A63"/>
    <w:rsid w:val="00B82562"/>
    <w:rsid w:val="00B82D3F"/>
    <w:rsid w:val="00B855A2"/>
    <w:rsid w:val="00B8627F"/>
    <w:rsid w:val="00B90B92"/>
    <w:rsid w:val="00B952FE"/>
    <w:rsid w:val="00B95553"/>
    <w:rsid w:val="00B96CD2"/>
    <w:rsid w:val="00BA3B0F"/>
    <w:rsid w:val="00BA704D"/>
    <w:rsid w:val="00BA7180"/>
    <w:rsid w:val="00BA72F8"/>
    <w:rsid w:val="00BA7F7C"/>
    <w:rsid w:val="00BB0938"/>
    <w:rsid w:val="00BB259A"/>
    <w:rsid w:val="00BC1DEF"/>
    <w:rsid w:val="00BC4088"/>
    <w:rsid w:val="00BC4937"/>
    <w:rsid w:val="00BC57AE"/>
    <w:rsid w:val="00BD2079"/>
    <w:rsid w:val="00BD7FCE"/>
    <w:rsid w:val="00BE0948"/>
    <w:rsid w:val="00BE1FE0"/>
    <w:rsid w:val="00BF513D"/>
    <w:rsid w:val="00C03798"/>
    <w:rsid w:val="00C064B0"/>
    <w:rsid w:val="00C0735A"/>
    <w:rsid w:val="00C07368"/>
    <w:rsid w:val="00C1147B"/>
    <w:rsid w:val="00C11FBB"/>
    <w:rsid w:val="00C14A44"/>
    <w:rsid w:val="00C16283"/>
    <w:rsid w:val="00C16EFC"/>
    <w:rsid w:val="00C2070E"/>
    <w:rsid w:val="00C23235"/>
    <w:rsid w:val="00C2381F"/>
    <w:rsid w:val="00C26325"/>
    <w:rsid w:val="00C35CD4"/>
    <w:rsid w:val="00C35F9C"/>
    <w:rsid w:val="00C40666"/>
    <w:rsid w:val="00C45B08"/>
    <w:rsid w:val="00C46088"/>
    <w:rsid w:val="00C47200"/>
    <w:rsid w:val="00C51BB3"/>
    <w:rsid w:val="00C54D26"/>
    <w:rsid w:val="00C579C2"/>
    <w:rsid w:val="00C61B2E"/>
    <w:rsid w:val="00C626E2"/>
    <w:rsid w:val="00C6354A"/>
    <w:rsid w:val="00C63DA2"/>
    <w:rsid w:val="00C75B7A"/>
    <w:rsid w:val="00C76303"/>
    <w:rsid w:val="00C77AB6"/>
    <w:rsid w:val="00C815A4"/>
    <w:rsid w:val="00C943DE"/>
    <w:rsid w:val="00C97FAE"/>
    <w:rsid w:val="00CA5434"/>
    <w:rsid w:val="00CA6205"/>
    <w:rsid w:val="00CA63B8"/>
    <w:rsid w:val="00CB28D2"/>
    <w:rsid w:val="00CB4036"/>
    <w:rsid w:val="00CB7055"/>
    <w:rsid w:val="00CC1CE5"/>
    <w:rsid w:val="00CC393A"/>
    <w:rsid w:val="00CC44CF"/>
    <w:rsid w:val="00CC7CCA"/>
    <w:rsid w:val="00CD0B21"/>
    <w:rsid w:val="00CD3BBE"/>
    <w:rsid w:val="00CD4278"/>
    <w:rsid w:val="00CD46C3"/>
    <w:rsid w:val="00CD5957"/>
    <w:rsid w:val="00CF1A3B"/>
    <w:rsid w:val="00CF1A69"/>
    <w:rsid w:val="00CF262C"/>
    <w:rsid w:val="00CF383D"/>
    <w:rsid w:val="00CF5073"/>
    <w:rsid w:val="00CF60F7"/>
    <w:rsid w:val="00D0095F"/>
    <w:rsid w:val="00D0465F"/>
    <w:rsid w:val="00D048ED"/>
    <w:rsid w:val="00D05B1B"/>
    <w:rsid w:val="00D0600C"/>
    <w:rsid w:val="00D06366"/>
    <w:rsid w:val="00D125C9"/>
    <w:rsid w:val="00D17546"/>
    <w:rsid w:val="00D2043E"/>
    <w:rsid w:val="00D2166D"/>
    <w:rsid w:val="00D233C5"/>
    <w:rsid w:val="00D303A7"/>
    <w:rsid w:val="00D30A48"/>
    <w:rsid w:val="00D31877"/>
    <w:rsid w:val="00D33C70"/>
    <w:rsid w:val="00D437F7"/>
    <w:rsid w:val="00D47872"/>
    <w:rsid w:val="00D50578"/>
    <w:rsid w:val="00D54020"/>
    <w:rsid w:val="00D54AC6"/>
    <w:rsid w:val="00D625F1"/>
    <w:rsid w:val="00D635CE"/>
    <w:rsid w:val="00D63FCD"/>
    <w:rsid w:val="00D64176"/>
    <w:rsid w:val="00D64B65"/>
    <w:rsid w:val="00D6757C"/>
    <w:rsid w:val="00D677FE"/>
    <w:rsid w:val="00D73637"/>
    <w:rsid w:val="00D751C0"/>
    <w:rsid w:val="00D75871"/>
    <w:rsid w:val="00D8308C"/>
    <w:rsid w:val="00D871EA"/>
    <w:rsid w:val="00D872A7"/>
    <w:rsid w:val="00D930D7"/>
    <w:rsid w:val="00D937D2"/>
    <w:rsid w:val="00D9647F"/>
    <w:rsid w:val="00D96F5D"/>
    <w:rsid w:val="00D970F3"/>
    <w:rsid w:val="00DA0DC4"/>
    <w:rsid w:val="00DA26F9"/>
    <w:rsid w:val="00DA3FDA"/>
    <w:rsid w:val="00DB034C"/>
    <w:rsid w:val="00DB04E0"/>
    <w:rsid w:val="00DB39CA"/>
    <w:rsid w:val="00DB69C0"/>
    <w:rsid w:val="00DB7B6F"/>
    <w:rsid w:val="00DB7DE9"/>
    <w:rsid w:val="00DC1243"/>
    <w:rsid w:val="00DC200D"/>
    <w:rsid w:val="00DC2951"/>
    <w:rsid w:val="00DC37B2"/>
    <w:rsid w:val="00DC4D4C"/>
    <w:rsid w:val="00DD10BB"/>
    <w:rsid w:val="00DD14A0"/>
    <w:rsid w:val="00DD48CD"/>
    <w:rsid w:val="00DD5111"/>
    <w:rsid w:val="00DD65C8"/>
    <w:rsid w:val="00DD69BC"/>
    <w:rsid w:val="00DD7D16"/>
    <w:rsid w:val="00DE315B"/>
    <w:rsid w:val="00DE3FA4"/>
    <w:rsid w:val="00DF6547"/>
    <w:rsid w:val="00DF6804"/>
    <w:rsid w:val="00E04638"/>
    <w:rsid w:val="00E07777"/>
    <w:rsid w:val="00E07C78"/>
    <w:rsid w:val="00E11BCB"/>
    <w:rsid w:val="00E12430"/>
    <w:rsid w:val="00E13144"/>
    <w:rsid w:val="00E14DB8"/>
    <w:rsid w:val="00E15B2A"/>
    <w:rsid w:val="00E2077D"/>
    <w:rsid w:val="00E21D1A"/>
    <w:rsid w:val="00E25C35"/>
    <w:rsid w:val="00E30D68"/>
    <w:rsid w:val="00E32A8A"/>
    <w:rsid w:val="00E32F1C"/>
    <w:rsid w:val="00E370C1"/>
    <w:rsid w:val="00E416A6"/>
    <w:rsid w:val="00E4790C"/>
    <w:rsid w:val="00E505C4"/>
    <w:rsid w:val="00E54C04"/>
    <w:rsid w:val="00E55562"/>
    <w:rsid w:val="00E56878"/>
    <w:rsid w:val="00E6261A"/>
    <w:rsid w:val="00E63B68"/>
    <w:rsid w:val="00E63C86"/>
    <w:rsid w:val="00E6436C"/>
    <w:rsid w:val="00E67FC3"/>
    <w:rsid w:val="00E7255E"/>
    <w:rsid w:val="00E8018A"/>
    <w:rsid w:val="00E827DA"/>
    <w:rsid w:val="00E82B1B"/>
    <w:rsid w:val="00E8614A"/>
    <w:rsid w:val="00E87010"/>
    <w:rsid w:val="00E96E1E"/>
    <w:rsid w:val="00E9714E"/>
    <w:rsid w:val="00EA05F1"/>
    <w:rsid w:val="00EA11BD"/>
    <w:rsid w:val="00EA2922"/>
    <w:rsid w:val="00EA37D4"/>
    <w:rsid w:val="00EA4669"/>
    <w:rsid w:val="00EB2D0C"/>
    <w:rsid w:val="00EB5227"/>
    <w:rsid w:val="00EB7440"/>
    <w:rsid w:val="00ED1618"/>
    <w:rsid w:val="00ED705F"/>
    <w:rsid w:val="00ED7180"/>
    <w:rsid w:val="00ED7A70"/>
    <w:rsid w:val="00ED7C16"/>
    <w:rsid w:val="00EE2B0F"/>
    <w:rsid w:val="00EE2ECB"/>
    <w:rsid w:val="00EE52D1"/>
    <w:rsid w:val="00EE5705"/>
    <w:rsid w:val="00EE5D0D"/>
    <w:rsid w:val="00EE749A"/>
    <w:rsid w:val="00EE7E55"/>
    <w:rsid w:val="00EF0B72"/>
    <w:rsid w:val="00EF1912"/>
    <w:rsid w:val="00EF2B56"/>
    <w:rsid w:val="00F01191"/>
    <w:rsid w:val="00F072FB"/>
    <w:rsid w:val="00F07982"/>
    <w:rsid w:val="00F12FF1"/>
    <w:rsid w:val="00F15443"/>
    <w:rsid w:val="00F2092D"/>
    <w:rsid w:val="00F30125"/>
    <w:rsid w:val="00F306C0"/>
    <w:rsid w:val="00F352BC"/>
    <w:rsid w:val="00F35772"/>
    <w:rsid w:val="00F4091C"/>
    <w:rsid w:val="00F40F69"/>
    <w:rsid w:val="00F42DDD"/>
    <w:rsid w:val="00F43D51"/>
    <w:rsid w:val="00F4455A"/>
    <w:rsid w:val="00F4604E"/>
    <w:rsid w:val="00F51DC2"/>
    <w:rsid w:val="00F52FB7"/>
    <w:rsid w:val="00F53731"/>
    <w:rsid w:val="00F54F57"/>
    <w:rsid w:val="00F718ED"/>
    <w:rsid w:val="00F72984"/>
    <w:rsid w:val="00F7335B"/>
    <w:rsid w:val="00F7391F"/>
    <w:rsid w:val="00F755D9"/>
    <w:rsid w:val="00F7674E"/>
    <w:rsid w:val="00F812AA"/>
    <w:rsid w:val="00F837D8"/>
    <w:rsid w:val="00F83D5E"/>
    <w:rsid w:val="00F862F1"/>
    <w:rsid w:val="00F866FA"/>
    <w:rsid w:val="00F87442"/>
    <w:rsid w:val="00F910D2"/>
    <w:rsid w:val="00F93A51"/>
    <w:rsid w:val="00F94CAA"/>
    <w:rsid w:val="00F94EB2"/>
    <w:rsid w:val="00F95092"/>
    <w:rsid w:val="00F963B2"/>
    <w:rsid w:val="00F97604"/>
    <w:rsid w:val="00FA102E"/>
    <w:rsid w:val="00FA1E25"/>
    <w:rsid w:val="00FA70F0"/>
    <w:rsid w:val="00FA7EE2"/>
    <w:rsid w:val="00FA7F51"/>
    <w:rsid w:val="00FB0273"/>
    <w:rsid w:val="00FB0552"/>
    <w:rsid w:val="00FB2189"/>
    <w:rsid w:val="00FB24A4"/>
    <w:rsid w:val="00FB3627"/>
    <w:rsid w:val="00FB5B80"/>
    <w:rsid w:val="00FB61F9"/>
    <w:rsid w:val="00FB7836"/>
    <w:rsid w:val="00FC0A07"/>
    <w:rsid w:val="00FC3AE8"/>
    <w:rsid w:val="00FC5145"/>
    <w:rsid w:val="00FC59F7"/>
    <w:rsid w:val="00FC77AF"/>
    <w:rsid w:val="00FD0030"/>
    <w:rsid w:val="00FD0739"/>
    <w:rsid w:val="00FD0E08"/>
    <w:rsid w:val="00FD10C6"/>
    <w:rsid w:val="00FD3AAF"/>
    <w:rsid w:val="00FE7179"/>
    <w:rsid w:val="00FF1EE7"/>
    <w:rsid w:val="00FF2E32"/>
    <w:rsid w:val="00FF6255"/>
    <w:rsid w:val="00FF6E17"/>
    <w:rsid w:val="00FF74CA"/>
    <w:rsid w:val="00FF75B2"/>
    <w:rsid w:val="02CF4CE8"/>
    <w:rsid w:val="04156BFD"/>
    <w:rsid w:val="05063D7F"/>
    <w:rsid w:val="05A5708C"/>
    <w:rsid w:val="09A34AE0"/>
    <w:rsid w:val="0C00483C"/>
    <w:rsid w:val="0D9804AC"/>
    <w:rsid w:val="0DDA791E"/>
    <w:rsid w:val="123353A1"/>
    <w:rsid w:val="128A4FC7"/>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DB5773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C0DBA"/>
  <w15:docId w15:val="{A96EAAAF-6D18-447F-9F59-A9199C1F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uiPriority w:val="99"/>
    <w:unhideWhenUsed/>
    <w:qFormat/>
    <w:rPr>
      <w:rFonts w:ascii="宋体" w:hAnsi="Courier New" w:cs="Courier New"/>
      <w:szCs w:val="21"/>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rPr>
      <w:b/>
      <w:bCs/>
    </w:rPr>
  </w:style>
  <w:style w:type="character" w:styleId="ac">
    <w:name w:val="page number"/>
    <w:basedOn w:val="a0"/>
    <w:uiPriority w:val="99"/>
    <w:semiHidden/>
    <w:unhideWhenUsed/>
  </w:style>
  <w:style w:type="character" w:styleId="ad">
    <w:name w:val="FollowedHyperlink"/>
    <w:uiPriority w:val="99"/>
    <w:unhideWhenUsed/>
    <w:qFormat/>
    <w:rPr>
      <w:color w:val="954F72"/>
      <w:u w:val="single"/>
    </w:rPr>
  </w:style>
  <w:style w:type="character" w:styleId="ae">
    <w:name w:val="Hyperlink"/>
    <w:uiPriority w:val="99"/>
    <w:qFormat/>
    <w:rPr>
      <w:rFonts w:ascii="ˎ̥" w:hAnsi="ˎ̥" w:hint="default"/>
      <w:color w:val="0404B3"/>
      <w:sz w:val="18"/>
      <w:szCs w:val="18"/>
      <w:u w:val="none"/>
    </w:rPr>
  </w:style>
  <w:style w:type="character" w:styleId="af">
    <w:name w:val="annotation reference"/>
    <w:basedOn w:val="a0"/>
    <w:uiPriority w:val="99"/>
    <w:semiHidden/>
    <w:unhideWhenUsed/>
    <w:rPr>
      <w:sz w:val="21"/>
      <w:szCs w:val="21"/>
    </w:rPr>
  </w:style>
  <w:style w:type="character" w:customStyle="1" w:styleId="a7">
    <w:name w:val="页脚 字符"/>
    <w:link w:val="a6"/>
    <w:uiPriority w:val="99"/>
    <w:qFormat/>
    <w:rPr>
      <w:sz w:val="18"/>
      <w:szCs w:val="18"/>
    </w:rPr>
  </w:style>
  <w:style w:type="character" w:customStyle="1" w:styleId="a9">
    <w:name w:val="页眉 字符"/>
    <w:link w:val="a8"/>
    <w:uiPriority w:val="99"/>
    <w:qFormat/>
    <w:rPr>
      <w:sz w:val="18"/>
      <w:szCs w:val="18"/>
    </w:rPr>
  </w:style>
  <w:style w:type="paragraph" w:styleId="af0">
    <w:name w:val="List Paragraph"/>
    <w:basedOn w:val="a"/>
    <w:uiPriority w:val="99"/>
    <w:unhideWhenUsed/>
    <w:pPr>
      <w:ind w:firstLineChars="200" w:firstLine="420"/>
    </w:pPr>
  </w:style>
  <w:style w:type="character" w:customStyle="1" w:styleId="a4">
    <w:name w:val="批注文字 字符"/>
    <w:basedOn w:val="a0"/>
    <w:link w:val="a3"/>
    <w:uiPriority w:val="99"/>
    <w:semiHidden/>
    <w:rPr>
      <w:rFonts w:ascii="Times New Roman" w:eastAsia="仿宋_GB2312" w:hAnsi="Times New Roman"/>
      <w:kern w:val="2"/>
      <w:sz w:val="32"/>
      <w:szCs w:val="24"/>
    </w:rPr>
  </w:style>
  <w:style w:type="character" w:customStyle="1" w:styleId="ab">
    <w:name w:val="批注主题 字符"/>
    <w:basedOn w:val="a4"/>
    <w:link w:val="aa"/>
    <w:uiPriority w:val="99"/>
    <w:semiHidden/>
    <w:rPr>
      <w:rFonts w:ascii="Times New Roman" w:eastAsia="仿宋_GB2312" w:hAnsi="Times New Roman"/>
      <w:b/>
      <w:bCs/>
      <w:kern w:val="2"/>
      <w:sz w:val="32"/>
      <w:szCs w:val="24"/>
    </w:rPr>
  </w:style>
  <w:style w:type="character" w:customStyle="1" w:styleId="10">
    <w:name w:val="标题 1 字符"/>
    <w:basedOn w:val="a0"/>
    <w:link w:val="1"/>
    <w:uiPriority w:val="9"/>
    <w:rPr>
      <w:rFonts w:ascii="Times New Roman" w:eastAsia="仿宋_GB2312" w:hAnsi="Times New Roman"/>
      <w:b/>
      <w:bCs/>
      <w:kern w:val="44"/>
      <w:sz w:val="44"/>
      <w:szCs w:val="44"/>
    </w:rPr>
  </w:style>
  <w:style w:type="paragraph" w:customStyle="1" w:styleId="11">
    <w:name w:val="修订1"/>
    <w:hidden/>
    <w:uiPriority w:val="99"/>
    <w:unhideWhenUsed/>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3827</Words>
  <Characters>21817</Characters>
  <Application>Microsoft Office Word</Application>
  <DocSecurity>0</DocSecurity>
  <Lines>181</Lines>
  <Paragraphs>51</Paragraphs>
  <ScaleCrop>false</ScaleCrop>
  <Company>Microsoft</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6</cp:revision>
  <cp:lastPrinted>2024-07-19T01:09:00Z</cp:lastPrinted>
  <dcterms:created xsi:type="dcterms:W3CDTF">2025-04-21T12:29:00Z</dcterms:created>
  <dcterms:modified xsi:type="dcterms:W3CDTF">2025-05-29T07:38:00Z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DF24BCAD21DD42E580BC0F04005BA147_13</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