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2E77" w14:textId="77777777" w:rsidR="00EA160E" w:rsidRPr="00F32502" w:rsidRDefault="00000000" w:rsidP="00095D25">
      <w:pPr>
        <w:spacing w:line="360" w:lineRule="auto"/>
        <w:jc w:val="center"/>
        <w:rPr>
          <w:rFonts w:ascii="方正小标宋简体" w:eastAsia="方正小标宋简体" w:hAnsi="Times New Roman"/>
          <w:sz w:val="24"/>
          <w:szCs w:val="21"/>
        </w:rPr>
      </w:pPr>
      <w:r w:rsidRPr="00F32502">
        <w:rPr>
          <w:rFonts w:ascii="方正小标宋简体" w:eastAsia="方正小标宋简体" w:hAnsi="Times New Roman" w:hint="eastAsia"/>
          <w:sz w:val="36"/>
          <w:szCs w:val="21"/>
        </w:rPr>
        <w:t>海南自由贸易港三亚中央商务区条例</w:t>
      </w:r>
    </w:p>
    <w:p w14:paraId="7E1BA117" w14:textId="77777777" w:rsidR="00095D25" w:rsidRDefault="00095D25" w:rsidP="00095D25">
      <w:pPr>
        <w:spacing w:line="360" w:lineRule="auto"/>
        <w:ind w:leftChars="200" w:left="632" w:rightChars="200" w:right="632"/>
        <w:jc w:val="center"/>
        <w:rPr>
          <w:rFonts w:ascii="方正小标宋简体" w:eastAsia="方正小标宋简体" w:hAnsi="Times New Roman"/>
        </w:rPr>
      </w:pPr>
      <w:r>
        <w:rPr>
          <w:rFonts w:ascii="Times New Roman" w:hAnsi="Times New Roman"/>
          <w:b/>
          <w:bCs/>
        </w:rPr>
        <w:t xml:space="preserve">Regulations on the Sanya Central Business District </w:t>
      </w:r>
      <w:r>
        <w:rPr>
          <w:rFonts w:ascii="Times New Roman" w:hAnsi="Times New Roman" w:hint="eastAsia"/>
          <w:b/>
          <w:bCs/>
        </w:rPr>
        <w:t>in the Hainan Free Trade Port</w:t>
      </w:r>
    </w:p>
    <w:p w14:paraId="502F2D33" w14:textId="77777777" w:rsidR="00F32502" w:rsidRDefault="00000000" w:rsidP="00095D25">
      <w:pPr>
        <w:spacing w:line="360" w:lineRule="auto"/>
        <w:ind w:leftChars="200" w:left="632" w:rightChars="200" w:right="632"/>
        <w:jc w:val="center"/>
        <w:rPr>
          <w:rFonts w:ascii="方正小标宋简体" w:eastAsia="方正小标宋简体" w:hAnsi="Times New Roman"/>
        </w:rPr>
      </w:pPr>
      <w:r w:rsidRPr="00F32502">
        <w:rPr>
          <w:rFonts w:ascii="方正小标宋简体" w:eastAsia="方正小标宋简体" w:hAnsi="Times New Roman" w:hint="eastAsia"/>
        </w:rPr>
        <w:t>（2023年9月19日海南省第七届人民代表大会常务委员会第六次会议通过）</w:t>
      </w:r>
    </w:p>
    <w:p w14:paraId="608C2722" w14:textId="597857D4" w:rsidR="00EA160E" w:rsidRPr="00F32502" w:rsidRDefault="00000000" w:rsidP="00095D25">
      <w:pPr>
        <w:spacing w:line="360" w:lineRule="auto"/>
        <w:ind w:leftChars="200" w:left="632" w:rightChars="200" w:right="632"/>
        <w:jc w:val="center"/>
        <w:rPr>
          <w:rFonts w:ascii="方正小标宋简体" w:eastAsia="方正小标宋简体" w:hAnsi="Times New Roman"/>
        </w:rPr>
      </w:pPr>
      <w:r>
        <w:rPr>
          <w:rFonts w:ascii="Times New Roman" w:hAnsi="Times New Roman"/>
          <w:bCs/>
        </w:rPr>
        <w:t>(Adopted at the 6</w:t>
      </w:r>
      <w:r>
        <w:rPr>
          <w:rFonts w:ascii="Times New Roman" w:hAnsi="Times New Roman"/>
          <w:bCs/>
          <w:vertAlign w:val="superscript"/>
        </w:rPr>
        <w:t>th</w:t>
      </w:r>
      <w:r>
        <w:rPr>
          <w:rFonts w:ascii="Times New Roman" w:hAnsi="Times New Roman"/>
          <w:bCs/>
        </w:rPr>
        <w:t xml:space="preserve"> Session of the Standing Committee of the 7</w:t>
      </w:r>
      <w:r>
        <w:rPr>
          <w:rFonts w:ascii="Times New Roman" w:hAnsi="Times New Roman"/>
          <w:bCs/>
          <w:vertAlign w:val="superscript"/>
        </w:rPr>
        <w:t>th</w:t>
      </w:r>
      <w:r>
        <w:rPr>
          <w:rFonts w:ascii="Times New Roman" w:hAnsi="Times New Roman"/>
          <w:bCs/>
        </w:rPr>
        <w:t xml:space="preserve"> Hainan Provincial People’s Congress on September 19, 2023)</w:t>
      </w:r>
    </w:p>
    <w:p w14:paraId="7BC639A9" w14:textId="77777777" w:rsidR="00EA160E" w:rsidRDefault="00EA160E">
      <w:pPr>
        <w:spacing w:line="360" w:lineRule="auto"/>
        <w:ind w:leftChars="200" w:left="632" w:rightChars="200" w:right="632"/>
        <w:jc w:val="center"/>
        <w:rPr>
          <w:rFonts w:ascii="Times New Roman" w:hAnsi="Times New Roman"/>
        </w:rPr>
      </w:pPr>
    </w:p>
    <w:p w14:paraId="7E9F0153"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第一条　为了促进海南自由贸易港三亚中央商务区高质量发展，根据有关法律法规，结合海南自由贸易港实际，制定本条例。</w:t>
      </w:r>
    </w:p>
    <w:p w14:paraId="3502D3F3"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1</w:t>
      </w:r>
      <w:r w:rsidRPr="00F32502">
        <w:rPr>
          <w:rFonts w:ascii="Times New Roman" w:hAnsi="Times New Roman"/>
        </w:rPr>
        <w:t xml:space="preserve"> The</w:t>
      </w:r>
      <w:r w:rsidRPr="00F32502">
        <w:rPr>
          <w:rFonts w:ascii="Times New Roman" w:hAnsi="Times New Roman" w:hint="eastAsia"/>
        </w:rPr>
        <w:t xml:space="preserve"> </w:t>
      </w:r>
      <w:r w:rsidRPr="00F32502">
        <w:rPr>
          <w:rFonts w:ascii="Times New Roman" w:hAnsi="Times New Roman"/>
          <w:i/>
          <w:iCs/>
        </w:rPr>
        <w:t xml:space="preserve">Regulations on the Sanya Central Business District </w:t>
      </w:r>
      <w:r w:rsidRPr="00F32502">
        <w:rPr>
          <w:rFonts w:ascii="Times New Roman" w:hAnsi="Times New Roman" w:hint="eastAsia"/>
          <w:i/>
          <w:iCs/>
        </w:rPr>
        <w:t>in the Hainan Free Trade Port</w:t>
      </w:r>
      <w:r w:rsidRPr="00F32502">
        <w:rPr>
          <w:rFonts w:ascii="Times New Roman" w:hAnsi="Times New Roman" w:hint="eastAsia"/>
        </w:rPr>
        <w:t xml:space="preserve"> (the</w:t>
      </w:r>
      <w:r w:rsidRPr="00F32502">
        <w:rPr>
          <w:rFonts w:ascii="Times New Roman" w:hAnsi="Times New Roman"/>
        </w:rPr>
        <w:t>se “Regulations”</w:t>
      </w:r>
      <w:r w:rsidRPr="00F32502">
        <w:rPr>
          <w:rFonts w:ascii="Times New Roman" w:hAnsi="Times New Roman" w:hint="eastAsia"/>
        </w:rPr>
        <w:t>)</w:t>
      </w:r>
      <w:r w:rsidRPr="00F32502">
        <w:rPr>
          <w:rFonts w:ascii="Times New Roman" w:hAnsi="Times New Roman"/>
        </w:rPr>
        <w:t xml:space="preserve"> are formulated to promote the high-quality development of the Sanya Central Business District </w:t>
      </w:r>
      <w:r w:rsidRPr="00F32502">
        <w:rPr>
          <w:rFonts w:ascii="Times New Roman" w:hAnsi="Times New Roman" w:hint="eastAsia"/>
        </w:rPr>
        <w:t>in the Hainan Free Trade Port,</w:t>
      </w:r>
      <w:r w:rsidRPr="00F32502">
        <w:rPr>
          <w:rFonts w:ascii="Times New Roman" w:hAnsi="Times New Roman"/>
          <w:szCs w:val="32"/>
        </w:rPr>
        <w:t xml:space="preserve"> pursuant to</w:t>
      </w:r>
      <w:r w:rsidRPr="00F32502">
        <w:rPr>
          <w:rFonts w:ascii="Times New Roman" w:hAnsi="Times New Roman"/>
        </w:rPr>
        <w:t xml:space="preserve"> relevant laws and regulations, </w:t>
      </w:r>
      <w:r w:rsidRPr="00F32502">
        <w:rPr>
          <w:rFonts w:ascii="Times New Roman" w:hAnsi="Times New Roman" w:hint="eastAsia"/>
        </w:rPr>
        <w:t xml:space="preserve">and </w:t>
      </w:r>
      <w:proofErr w:type="gramStart"/>
      <w:r w:rsidRPr="00F32502">
        <w:rPr>
          <w:rFonts w:ascii="Times New Roman" w:hAnsi="Times New Roman"/>
        </w:rPr>
        <w:t xml:space="preserve">in </w:t>
      </w:r>
      <w:r w:rsidRPr="00F32502">
        <w:rPr>
          <w:rFonts w:ascii="Times New Roman" w:hAnsi="Times New Roman" w:hint="eastAsia"/>
        </w:rPr>
        <w:t>light of</w:t>
      </w:r>
      <w:proofErr w:type="gramEnd"/>
      <w:r w:rsidRPr="00F32502">
        <w:rPr>
          <w:rFonts w:ascii="Times New Roman" w:hAnsi="Times New Roman"/>
        </w:rPr>
        <w:t xml:space="preserve"> the actual circumstances of the Hainan Free </w:t>
      </w:r>
      <w:r w:rsidRPr="00F32502">
        <w:rPr>
          <w:rFonts w:ascii="Times New Roman" w:hAnsi="Times New Roman"/>
        </w:rPr>
        <w:lastRenderedPageBreak/>
        <w:t>Trade Port</w:t>
      </w:r>
      <w:r w:rsidRPr="00F32502">
        <w:rPr>
          <w:rFonts w:ascii="Times New Roman" w:hAnsi="Times New Roman" w:hint="eastAsia"/>
        </w:rPr>
        <w:t>.</w:t>
      </w:r>
    </w:p>
    <w:p w14:paraId="4889E26D"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第二条　三亚中央商务区包括三亚市天涯区的凤凰海岸单元和吉阳区的东岸单元、</w:t>
      </w:r>
      <w:proofErr w:type="gramStart"/>
      <w:r w:rsidRPr="00F32502">
        <w:rPr>
          <w:rFonts w:ascii="Times New Roman" w:hAnsi="Times New Roman"/>
        </w:rPr>
        <w:t>月川单元</w:t>
      </w:r>
      <w:proofErr w:type="gramEnd"/>
      <w:r w:rsidRPr="00F32502">
        <w:rPr>
          <w:rFonts w:ascii="Times New Roman" w:hAnsi="Times New Roman"/>
        </w:rPr>
        <w:t>、海罗单元等片区，具体范围由三亚市人民政府依照有关程序划定、调整并公布。</w:t>
      </w:r>
    </w:p>
    <w:p w14:paraId="6CC03E92"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三亚中央商务区应当按照海南自由贸易港建设的有关要求，对</w:t>
      </w:r>
      <w:proofErr w:type="gramStart"/>
      <w:r w:rsidRPr="00F32502">
        <w:rPr>
          <w:rFonts w:ascii="Times New Roman" w:hAnsi="Times New Roman"/>
        </w:rPr>
        <w:t>标世界</w:t>
      </w:r>
      <w:proofErr w:type="gramEnd"/>
      <w:r w:rsidRPr="00F32502">
        <w:rPr>
          <w:rFonts w:ascii="Times New Roman" w:hAnsi="Times New Roman"/>
        </w:rPr>
        <w:t>最高水平开放形态，创新体制机制，在国际合作、开发建设、产业发展、投资促进、</w:t>
      </w:r>
      <w:proofErr w:type="gramStart"/>
      <w:r w:rsidRPr="00F32502">
        <w:rPr>
          <w:rFonts w:ascii="Times New Roman" w:hAnsi="Times New Roman"/>
        </w:rPr>
        <w:t>产城融合</w:t>
      </w:r>
      <w:proofErr w:type="gramEnd"/>
      <w:r w:rsidRPr="00F32502">
        <w:rPr>
          <w:rFonts w:ascii="Times New Roman" w:hAnsi="Times New Roman"/>
        </w:rPr>
        <w:t>、制度创新等方面先行先试，构建以总部经济、金融服务、现代商贸、邮轮游艇、专业服务、文化休闲等为重点产业的发展体系，打造现代服务业创新发展试验区。</w:t>
      </w:r>
    </w:p>
    <w:p w14:paraId="262D521D" w14:textId="7AEF03FC"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2</w:t>
      </w:r>
      <w:r w:rsidRPr="00F32502">
        <w:rPr>
          <w:rFonts w:ascii="Times New Roman" w:hAnsi="Times New Roman"/>
        </w:rPr>
        <w:t xml:space="preserve"> The Sanya Central Business District includes areas such as the Phoenix Coast Unit in Tianya District, and the East Coast Unit, </w:t>
      </w:r>
      <w:proofErr w:type="spellStart"/>
      <w:r w:rsidRPr="00F32502">
        <w:rPr>
          <w:rFonts w:ascii="Times New Roman" w:hAnsi="Times New Roman"/>
        </w:rPr>
        <w:t>Yue</w:t>
      </w:r>
      <w:r w:rsidRPr="00F32502">
        <w:rPr>
          <w:rFonts w:ascii="Times New Roman" w:hAnsi="Times New Roman" w:hint="eastAsia"/>
        </w:rPr>
        <w:t>c</w:t>
      </w:r>
      <w:r w:rsidRPr="00F32502">
        <w:rPr>
          <w:rFonts w:ascii="Times New Roman" w:hAnsi="Times New Roman"/>
        </w:rPr>
        <w:t>huan</w:t>
      </w:r>
      <w:proofErr w:type="spellEnd"/>
      <w:r w:rsidRPr="00F32502">
        <w:rPr>
          <w:rFonts w:ascii="Times New Roman" w:hAnsi="Times New Roman"/>
        </w:rPr>
        <w:t xml:space="preserve"> Unit, and </w:t>
      </w:r>
      <w:proofErr w:type="spellStart"/>
      <w:r w:rsidRPr="00F32502">
        <w:rPr>
          <w:rFonts w:ascii="Times New Roman" w:hAnsi="Times New Roman"/>
        </w:rPr>
        <w:t>Hailuo</w:t>
      </w:r>
      <w:proofErr w:type="spellEnd"/>
      <w:r w:rsidRPr="00F32502">
        <w:rPr>
          <w:rFonts w:ascii="Times New Roman" w:hAnsi="Times New Roman"/>
        </w:rPr>
        <w:t xml:space="preserve"> Unit in </w:t>
      </w:r>
      <w:proofErr w:type="spellStart"/>
      <w:r w:rsidRPr="00F32502">
        <w:rPr>
          <w:rFonts w:ascii="Times New Roman" w:hAnsi="Times New Roman"/>
        </w:rPr>
        <w:t>Jiyang</w:t>
      </w:r>
      <w:proofErr w:type="spellEnd"/>
      <w:r w:rsidRPr="00F32502">
        <w:rPr>
          <w:rFonts w:ascii="Times New Roman" w:hAnsi="Times New Roman"/>
        </w:rPr>
        <w:t xml:space="preserve"> District of Sanya City. The specific boundaries shall be delineated, adjusted, and announced by the </w:t>
      </w:r>
      <w:r w:rsidR="00531EA7">
        <w:rPr>
          <w:rFonts w:ascii="Times New Roman" w:hAnsi="Times New Roman"/>
        </w:rPr>
        <w:t>Sanya People’s Government</w:t>
      </w:r>
      <w:r w:rsidRPr="00F32502">
        <w:rPr>
          <w:rFonts w:ascii="Times New Roman" w:hAnsi="Times New Roman"/>
        </w:rPr>
        <w:t xml:space="preserve"> in accordance with relevant procedures.</w:t>
      </w:r>
    </w:p>
    <w:p w14:paraId="33B3EBBE"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Sanya Central Business District shall, in accordance with the relevant requirements for the development of the Hainan Free Trade Port, benchmark against the highest international standards of openness, innovate systems and mechanisms, and take the lead in piloting programs in areas such as international cooperation, development and construction, industrial development, investment </w:t>
      </w:r>
      <w:r w:rsidRPr="00F32502">
        <w:rPr>
          <w:rFonts w:ascii="Times New Roman" w:hAnsi="Times New Roman"/>
        </w:rPr>
        <w:lastRenderedPageBreak/>
        <w:t xml:space="preserve">promotion, integration of industry and </w:t>
      </w:r>
      <w:r w:rsidRPr="00F32502">
        <w:rPr>
          <w:rFonts w:ascii="Times New Roman" w:hAnsi="Times New Roman" w:hint="eastAsia"/>
        </w:rPr>
        <w:t>urban development</w:t>
      </w:r>
      <w:r w:rsidRPr="00F32502">
        <w:rPr>
          <w:rFonts w:ascii="Times New Roman" w:hAnsi="Times New Roman"/>
        </w:rPr>
        <w:t>, and institutional innovation. The Sanya Central Business District shall build a development system focused on such key industries as headquarters economy, financial services, modern commerce, cruise and yacht tourism, professional services, and cultural and leisure activities, and create a pilot zone for the innovative development of modern service industries.</w:t>
      </w:r>
    </w:p>
    <w:p w14:paraId="18679D43"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第三条　省人民政府和三亚市人民政府应当加强对三亚中央商务区工作的领导，协调解决建设发展中的重大问题，决定重大事项和重大项目，建立健全考核评价奖惩机制。</w:t>
      </w:r>
    </w:p>
    <w:p w14:paraId="5A08C085"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省人民政府和三亚市人民政府及其有关部门应当在制度创新、基础设施建设、产业发展、土地、</w:t>
      </w:r>
      <w:r w:rsidRPr="00F32502">
        <w:rPr>
          <w:rFonts w:ascii="Times New Roman" w:hAnsi="Times New Roman" w:hint="eastAsia"/>
        </w:rPr>
        <w:t>财税、金融</w:t>
      </w:r>
      <w:r w:rsidRPr="00F32502">
        <w:rPr>
          <w:rFonts w:ascii="Times New Roman" w:hAnsi="Times New Roman"/>
        </w:rPr>
        <w:t>和人才引进等方面支持三亚中央商务区建设与发展。</w:t>
      </w:r>
    </w:p>
    <w:p w14:paraId="1CCE9C77"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三亚中央商务区所在地的区人民政府负责行使三亚中央商务区的社会管理职能。</w:t>
      </w:r>
    </w:p>
    <w:p w14:paraId="3D553528" w14:textId="5A25B519"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3</w:t>
      </w:r>
      <w:r w:rsidRPr="00F32502">
        <w:rPr>
          <w:rFonts w:ascii="Times New Roman" w:hAnsi="Times New Roman"/>
        </w:rPr>
        <w:t xml:space="preserve"> The provincial people’s government and the </w:t>
      </w:r>
      <w:r w:rsidR="00531EA7">
        <w:rPr>
          <w:rFonts w:ascii="Times New Roman" w:hAnsi="Times New Roman"/>
        </w:rPr>
        <w:t>Sanya People</w:t>
      </w:r>
      <w:r w:rsidR="008404BB">
        <w:rPr>
          <w:rFonts w:ascii="Times New Roman" w:hAnsi="Times New Roman"/>
        </w:rPr>
        <w:t>’</w:t>
      </w:r>
      <w:r w:rsidR="00531EA7">
        <w:rPr>
          <w:rFonts w:ascii="Times New Roman" w:hAnsi="Times New Roman"/>
        </w:rPr>
        <w:t>s Government</w:t>
      </w:r>
      <w:r w:rsidRPr="00F32502">
        <w:rPr>
          <w:rFonts w:ascii="Times New Roman" w:hAnsi="Times New Roman"/>
        </w:rPr>
        <w:t xml:space="preserve"> shall strengthen their leadership over the work of the Sanya Central Business District, coordinate and resolve major issues in its development, make decisions on major matters and projects, and establish and improve an assessment, evaluation, reward, and punishment mechanism.</w:t>
      </w:r>
    </w:p>
    <w:p w14:paraId="08E514A7" w14:textId="10BC306B"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lastRenderedPageBreak/>
        <w:t xml:space="preserve">The provincial people’s government and the </w:t>
      </w:r>
      <w:r w:rsidR="00531EA7">
        <w:rPr>
          <w:rFonts w:ascii="Times New Roman" w:hAnsi="Times New Roman"/>
        </w:rPr>
        <w:t>Sanya People</w:t>
      </w:r>
      <w:r w:rsidR="008404BB">
        <w:rPr>
          <w:rFonts w:ascii="Times New Roman" w:hAnsi="Times New Roman"/>
        </w:rPr>
        <w:t>’</w:t>
      </w:r>
      <w:r w:rsidR="00531EA7">
        <w:rPr>
          <w:rFonts w:ascii="Times New Roman" w:hAnsi="Times New Roman"/>
        </w:rPr>
        <w:t>s Government</w:t>
      </w:r>
      <w:r w:rsidRPr="00F32502">
        <w:rPr>
          <w:rFonts w:ascii="Times New Roman" w:hAnsi="Times New Roman"/>
        </w:rPr>
        <w:t xml:space="preserve"> and their relevant departments shall support the development of the Sanya Central Business District in terms of institutional innovation, infrastructure construction, industrial development, land use, fiscal and taxation policies, financial services, and talent </w:t>
      </w:r>
      <w:r w:rsidRPr="00F32502">
        <w:rPr>
          <w:rFonts w:ascii="Times New Roman" w:hAnsi="Times New Roman" w:hint="eastAsia"/>
        </w:rPr>
        <w:t>attraction</w:t>
      </w:r>
      <w:r w:rsidRPr="00F32502">
        <w:rPr>
          <w:rFonts w:ascii="Times New Roman" w:hAnsi="Times New Roman"/>
        </w:rPr>
        <w:t>.</w:t>
      </w:r>
    </w:p>
    <w:p w14:paraId="57560B54"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The district people’s governments where the Sanya Central Business District is located is to be responsible for exercising the social management functions within the Sanya Central Business District.</w:t>
      </w:r>
    </w:p>
    <w:p w14:paraId="1AFD8C5B"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第四条　三亚市人民政府在三亚中央商务区依法设立管理机构。管理机构是在三亚中央商务</w:t>
      </w:r>
      <w:proofErr w:type="gramStart"/>
      <w:r w:rsidRPr="00F32502">
        <w:rPr>
          <w:rFonts w:ascii="Times New Roman" w:hAnsi="Times New Roman"/>
        </w:rPr>
        <w:t>区履行</w:t>
      </w:r>
      <w:proofErr w:type="gramEnd"/>
      <w:r w:rsidRPr="00F32502">
        <w:rPr>
          <w:rFonts w:ascii="Times New Roman" w:hAnsi="Times New Roman"/>
        </w:rPr>
        <w:t>相应行政管理和公共服务职责的法定机构，具体负责三亚中央商务区的综合协调、开发建设、运营管理、产业发展、制度创新、投资促进、营商环境建设等工作，依照</w:t>
      </w:r>
      <w:r w:rsidRPr="00F32502">
        <w:rPr>
          <w:rFonts w:ascii="Times New Roman" w:hAnsi="Times New Roman" w:hint="eastAsia"/>
        </w:rPr>
        <w:t>授权或者委托</w:t>
      </w:r>
      <w:r w:rsidRPr="00F32502">
        <w:rPr>
          <w:rFonts w:ascii="Times New Roman" w:hAnsi="Times New Roman"/>
        </w:rPr>
        <w:t>行使相应事权。</w:t>
      </w:r>
    </w:p>
    <w:p w14:paraId="0BFE35AF"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管理机构根据精简高效的原则，按照有关规定在经核定的薪酬总额范围内，实行企业化、市场化的用人机制和薪酬体系，自主决定机构设置、岗位设置、人员聘用、薪酬标准等，依照有关规定任命的人员除外。</w:t>
      </w:r>
    </w:p>
    <w:p w14:paraId="325E3E03"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三亚中央商务区管理机构的负责人、高级管理人员以及其他工作人员可以从境外选聘。</w:t>
      </w:r>
    </w:p>
    <w:p w14:paraId="647DBED9" w14:textId="1999C033"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4</w:t>
      </w:r>
      <w:r w:rsidRPr="00F32502">
        <w:rPr>
          <w:rFonts w:ascii="Times New Roman" w:hAnsi="Times New Roman"/>
        </w:rPr>
        <w:t xml:space="preserve"> The </w:t>
      </w:r>
      <w:r w:rsidR="00531EA7">
        <w:rPr>
          <w:rFonts w:ascii="Times New Roman" w:hAnsi="Times New Roman"/>
        </w:rPr>
        <w:t>Sanya People</w:t>
      </w:r>
      <w:r w:rsidR="008404BB">
        <w:rPr>
          <w:rFonts w:ascii="Times New Roman" w:hAnsi="Times New Roman"/>
        </w:rPr>
        <w:t>’</w:t>
      </w:r>
      <w:r w:rsidR="00531EA7">
        <w:rPr>
          <w:rFonts w:ascii="Times New Roman" w:hAnsi="Times New Roman"/>
        </w:rPr>
        <w:t>s Government</w:t>
      </w:r>
      <w:r w:rsidRPr="00F32502">
        <w:rPr>
          <w:rFonts w:ascii="Times New Roman" w:hAnsi="Times New Roman"/>
        </w:rPr>
        <w:t xml:space="preserve"> shall establish an </w:t>
      </w:r>
      <w:r w:rsidRPr="00F32502">
        <w:rPr>
          <w:rFonts w:ascii="Times New Roman" w:hAnsi="Times New Roman"/>
        </w:rPr>
        <w:lastRenderedPageBreak/>
        <w:t>administrative body in the Sanya Central Business District in accordance with the law. The administrative body is a statutory agency that performs corresponding administrative management and public service functions in the Sanya Central Business District. The administrative body is specifically responsible for the overall coordination, development and construction, operation and management, industrial development, institutional innovation, investment promotion, and business environment development of the Sanya Central Business District, and exercises corresponding administrative powers in accordance with authorization or delegation.</w:t>
      </w:r>
    </w:p>
    <w:p w14:paraId="470F68CB"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administrative body of the Sanya Central Business District, in accordance with the principles of streamlined administration and efficiency and applicable provisions, shall implement a market-oriented and enterprise-style personnel system and remuneration system within the approved total salary amount, independently determine institutional setup, position setup, recruitment, and salary standards, </w:t>
      </w:r>
      <w:proofErr w:type="gramStart"/>
      <w:r w:rsidRPr="00F32502">
        <w:rPr>
          <w:rFonts w:ascii="Times New Roman" w:hAnsi="Times New Roman" w:hint="eastAsia"/>
        </w:rPr>
        <w:t xml:space="preserve">with the </w:t>
      </w:r>
      <w:r w:rsidRPr="00F32502">
        <w:rPr>
          <w:rFonts w:ascii="Times New Roman" w:hAnsi="Times New Roman"/>
        </w:rPr>
        <w:t>except</w:t>
      </w:r>
      <w:r w:rsidRPr="00F32502">
        <w:rPr>
          <w:rFonts w:ascii="Times New Roman" w:hAnsi="Times New Roman" w:hint="eastAsia"/>
        </w:rPr>
        <w:t>ion</w:t>
      </w:r>
      <w:r w:rsidRPr="00F32502">
        <w:rPr>
          <w:rFonts w:ascii="Times New Roman" w:hAnsi="Times New Roman"/>
        </w:rPr>
        <w:t xml:space="preserve"> </w:t>
      </w:r>
      <w:r w:rsidRPr="00F32502">
        <w:rPr>
          <w:rFonts w:ascii="Times New Roman" w:hAnsi="Times New Roman" w:hint="eastAsia"/>
        </w:rPr>
        <w:t>of</w:t>
      </w:r>
      <w:proofErr w:type="gramEnd"/>
      <w:r w:rsidRPr="00F32502">
        <w:rPr>
          <w:rFonts w:ascii="Times New Roman" w:hAnsi="Times New Roman"/>
        </w:rPr>
        <w:t xml:space="preserve"> personnel appointed in accordance with applicable provisions.</w:t>
      </w:r>
    </w:p>
    <w:p w14:paraId="3534050B"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The head, senior management personnel, and other staff of the administrative body of the Sanya Central Business District may be recruited from overseas.</w:t>
      </w:r>
    </w:p>
    <w:p w14:paraId="27B253E9"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lastRenderedPageBreak/>
        <w:t>第五条　省人民政府和三亚市人民政府及其有关部门应当根据实际需求依法将有关管理权限下放或者委托三亚中央商务区管理机构行使。不宜下放或者委托行使的管理权限，省人民政府和三亚市人民政府及其有关部门可以按照规定在三亚中央商务区设立驻区机构。</w:t>
      </w:r>
    </w:p>
    <w:p w14:paraId="7F49CE1C"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省人民政府和三亚市人民政府有关部门、驻区机构、三亚中央商务区管理机构应当明确在三亚中央商务区的管理权限，依法编制权力清单、责任清单，并在责任清单中明确相应事中事后监管职责，经批准后向社会公布。</w:t>
      </w:r>
    </w:p>
    <w:p w14:paraId="4D74F86A" w14:textId="01169FB8"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5</w:t>
      </w:r>
      <w:r w:rsidRPr="00F32502">
        <w:rPr>
          <w:rFonts w:ascii="Times New Roman" w:hAnsi="Times New Roman"/>
        </w:rPr>
        <w:t xml:space="preserve"> The provincial people</w:t>
      </w:r>
      <w:proofErr w:type="gramStart"/>
      <w:r w:rsidRPr="00F32502">
        <w:rPr>
          <w:rFonts w:ascii="Times New Roman" w:hAnsi="Times New Roman"/>
        </w:rPr>
        <w:t>’</w:t>
      </w:r>
      <w:proofErr w:type="gramEnd"/>
      <w:r w:rsidRPr="00F32502">
        <w:rPr>
          <w:rFonts w:ascii="Times New Roman" w:hAnsi="Times New Roman"/>
        </w:rPr>
        <w:t xml:space="preserve">s government and the </w:t>
      </w:r>
      <w:r w:rsidR="00531EA7">
        <w:rPr>
          <w:rFonts w:ascii="Times New Roman" w:hAnsi="Times New Roman"/>
        </w:rPr>
        <w:t>Sanya People</w:t>
      </w:r>
      <w:proofErr w:type="gramStart"/>
      <w:r w:rsidR="00531EA7">
        <w:rPr>
          <w:rFonts w:ascii="Times New Roman" w:hAnsi="Times New Roman" w:hint="eastAsia"/>
        </w:rPr>
        <w:t>’</w:t>
      </w:r>
      <w:proofErr w:type="gramEnd"/>
      <w:r w:rsidR="00531EA7">
        <w:rPr>
          <w:rFonts w:ascii="Times New Roman" w:hAnsi="Times New Roman"/>
        </w:rPr>
        <w:t>s Government</w:t>
      </w:r>
      <w:r w:rsidRPr="00F32502">
        <w:rPr>
          <w:rFonts w:ascii="Times New Roman" w:hAnsi="Times New Roman"/>
        </w:rPr>
        <w:t xml:space="preserve"> and their relevant departments shall, based on actual needs and in accordance with the law, delegate or entrust relevant administrative powers to the administrative body of the Sanya Central Business District. For administrative powers that are not suitable for delegation or entrustment, the provincial people</w:t>
      </w:r>
      <w:r w:rsidR="008404BB">
        <w:rPr>
          <w:rFonts w:ascii="Times New Roman" w:hAnsi="Times New Roman"/>
        </w:rPr>
        <w:t>’</w:t>
      </w:r>
      <w:r w:rsidRPr="00F32502">
        <w:rPr>
          <w:rFonts w:ascii="Times New Roman" w:hAnsi="Times New Roman"/>
        </w:rPr>
        <w:t xml:space="preserve">s government and the </w:t>
      </w:r>
      <w:r w:rsidR="00531EA7">
        <w:rPr>
          <w:rFonts w:ascii="Times New Roman" w:hAnsi="Times New Roman"/>
        </w:rPr>
        <w:t>Sanya People</w:t>
      </w:r>
      <w:r w:rsidR="008404BB">
        <w:rPr>
          <w:rFonts w:ascii="Times New Roman" w:hAnsi="Times New Roman"/>
        </w:rPr>
        <w:t>’</w:t>
      </w:r>
      <w:r w:rsidR="00531EA7">
        <w:rPr>
          <w:rFonts w:ascii="Times New Roman" w:hAnsi="Times New Roman"/>
        </w:rPr>
        <w:t>s Government</w:t>
      </w:r>
      <w:r w:rsidRPr="00F32502">
        <w:rPr>
          <w:rFonts w:ascii="Times New Roman" w:hAnsi="Times New Roman"/>
        </w:rPr>
        <w:t xml:space="preserve"> and their relevant departments may establish resident institutions in the Sanya Central Business District in accordance with applicable provisions.</w:t>
      </w:r>
    </w:p>
    <w:p w14:paraId="1B6AD83F" w14:textId="240C10EC"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hint="eastAsia"/>
        </w:rPr>
        <w:t>R</w:t>
      </w:r>
      <w:r w:rsidRPr="00F32502">
        <w:rPr>
          <w:rFonts w:ascii="Times New Roman" w:hAnsi="Times New Roman"/>
        </w:rPr>
        <w:t xml:space="preserve">elevant departments of the provincial people’s government and the </w:t>
      </w:r>
      <w:r w:rsidR="00531EA7">
        <w:rPr>
          <w:rFonts w:ascii="Times New Roman" w:hAnsi="Times New Roman"/>
        </w:rPr>
        <w:t>Sanya People</w:t>
      </w:r>
      <w:r w:rsidR="008404BB">
        <w:rPr>
          <w:rFonts w:ascii="Times New Roman" w:hAnsi="Times New Roman"/>
        </w:rPr>
        <w:t>’</w:t>
      </w:r>
      <w:r w:rsidR="00531EA7">
        <w:rPr>
          <w:rFonts w:ascii="Times New Roman" w:hAnsi="Times New Roman"/>
        </w:rPr>
        <w:t>s Government</w:t>
      </w:r>
      <w:r w:rsidRPr="00F32502">
        <w:rPr>
          <w:rFonts w:ascii="Times New Roman" w:hAnsi="Times New Roman"/>
        </w:rPr>
        <w:t xml:space="preserve">, the resident institutions, and the administrative body of the Sanya Central Business District shall clarify </w:t>
      </w:r>
      <w:r w:rsidRPr="00F32502">
        <w:rPr>
          <w:rFonts w:ascii="Times New Roman" w:hAnsi="Times New Roman"/>
        </w:rPr>
        <w:lastRenderedPageBreak/>
        <w:t xml:space="preserve">their respective administrative powers within the Sanya Central Business District, compile a list of powers and responsibilities in accordance with the law, specify corresponding </w:t>
      </w:r>
      <w:r w:rsidRPr="00F32502">
        <w:rPr>
          <w:rFonts w:ascii="Times New Roman" w:hAnsi="Times New Roman" w:hint="eastAsia"/>
        </w:rPr>
        <w:t>ongoing</w:t>
      </w:r>
      <w:r w:rsidRPr="00F32502">
        <w:rPr>
          <w:rFonts w:ascii="Times New Roman" w:hAnsi="Times New Roman"/>
        </w:rPr>
        <w:t xml:space="preserve"> and post-</w:t>
      </w:r>
      <w:r w:rsidRPr="00F32502">
        <w:rPr>
          <w:rFonts w:ascii="Times New Roman" w:hAnsi="Times New Roman" w:hint="eastAsia"/>
        </w:rPr>
        <w:t>event</w:t>
      </w:r>
      <w:r w:rsidRPr="00F32502">
        <w:rPr>
          <w:rFonts w:ascii="Times New Roman" w:hAnsi="Times New Roman"/>
        </w:rPr>
        <w:t xml:space="preserve"> supervision responsibilities in the list of responsibilities, and publicize </w:t>
      </w:r>
      <w:r w:rsidRPr="00F32502">
        <w:rPr>
          <w:rFonts w:ascii="Times New Roman" w:hAnsi="Times New Roman" w:hint="eastAsia"/>
        </w:rPr>
        <w:t>such lists</w:t>
      </w:r>
      <w:r w:rsidRPr="00F32502">
        <w:rPr>
          <w:rFonts w:ascii="Times New Roman" w:hAnsi="Times New Roman"/>
        </w:rPr>
        <w:t xml:space="preserve"> after approval.</w:t>
      </w:r>
    </w:p>
    <w:p w14:paraId="6CF6A547"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第六条　三亚中央商务区管理机构可以采取联合共建、委托管理等形式，建设跨区域合作产业园区。鼓励三亚中央商务</w:t>
      </w:r>
      <w:proofErr w:type="gramStart"/>
      <w:r w:rsidRPr="00F32502">
        <w:rPr>
          <w:rFonts w:ascii="Times New Roman" w:hAnsi="Times New Roman"/>
        </w:rPr>
        <w:t>区探索一</w:t>
      </w:r>
      <w:proofErr w:type="gramEnd"/>
      <w:r w:rsidRPr="00F32502">
        <w:rPr>
          <w:rFonts w:ascii="Times New Roman" w:hAnsi="Times New Roman"/>
        </w:rPr>
        <w:t>区多园、</w:t>
      </w:r>
      <w:r w:rsidRPr="00F32502">
        <w:rPr>
          <w:rFonts w:ascii="Times New Roman" w:hAnsi="Times New Roman" w:hint="eastAsia"/>
        </w:rPr>
        <w:t>飞地经济</w:t>
      </w:r>
      <w:r w:rsidRPr="00F32502">
        <w:rPr>
          <w:rFonts w:ascii="Times New Roman" w:hAnsi="Times New Roman"/>
        </w:rPr>
        <w:t>等方式，整合或者</w:t>
      </w:r>
      <w:r w:rsidRPr="00F32502">
        <w:rPr>
          <w:rFonts w:ascii="Times New Roman" w:hAnsi="Times New Roman" w:hint="eastAsia"/>
        </w:rPr>
        <w:t>托管</w:t>
      </w:r>
      <w:r w:rsidRPr="00F32502">
        <w:rPr>
          <w:rFonts w:ascii="Times New Roman" w:hAnsi="Times New Roman"/>
        </w:rPr>
        <w:t>其他园区，协同互补、联合发展，建设开放创新共同体。</w:t>
      </w:r>
    </w:p>
    <w:p w14:paraId="4D2F7E11"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6</w:t>
      </w:r>
      <w:r w:rsidRPr="00F32502">
        <w:rPr>
          <w:rFonts w:ascii="Times New Roman" w:hAnsi="Times New Roman"/>
        </w:rPr>
        <w:t xml:space="preserve"> The administrative body of the Sanya Central Business District may, through joint development and entrusted management, establish cross-region cooperative industrial parks. The Sanya Central Business District is encouraged to explore models such as “one district, multiple parks” and “enclave economy</w:t>
      </w:r>
      <w:r w:rsidRPr="00F32502">
        <w:rPr>
          <w:rFonts w:ascii="Times New Roman" w:hAnsi="Times New Roman" w:hint="eastAsia"/>
        </w:rPr>
        <w:t>,</w:t>
      </w:r>
      <w:r w:rsidRPr="00F32502">
        <w:rPr>
          <w:rFonts w:ascii="Times New Roman" w:hAnsi="Times New Roman"/>
        </w:rPr>
        <w:t xml:space="preserve">” </w:t>
      </w:r>
      <w:r w:rsidRPr="00F32502">
        <w:rPr>
          <w:rFonts w:ascii="Times New Roman" w:hAnsi="Times New Roman" w:hint="eastAsia"/>
        </w:rPr>
        <w:t xml:space="preserve">to </w:t>
      </w:r>
      <w:r w:rsidRPr="00F32502">
        <w:rPr>
          <w:rFonts w:ascii="Times New Roman" w:hAnsi="Times New Roman"/>
        </w:rPr>
        <w:t>integrate or manage other parks, achieve synergy and complementary development, and build an open innovation community.</w:t>
      </w:r>
    </w:p>
    <w:p w14:paraId="320433F5"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第七条　三亚中央商务区管理机构可以依法设立或者引进开发运营企业，委托企业负责三亚中央商务区的土地开发、招商引资、产业投资和基础设施、公共服务设施的建设和运营，参与三亚中央商务区管理服务的组织与实施。</w:t>
      </w:r>
    </w:p>
    <w:p w14:paraId="664A196A"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三亚中央商务区管理机构根据三亚市人民政府授权对所出</w:t>
      </w:r>
      <w:r w:rsidRPr="00F32502">
        <w:rPr>
          <w:rFonts w:ascii="Times New Roman" w:hAnsi="Times New Roman"/>
        </w:rPr>
        <w:lastRenderedPageBreak/>
        <w:t>资企业履行</w:t>
      </w:r>
      <w:r w:rsidRPr="00F32502">
        <w:rPr>
          <w:rFonts w:ascii="Times New Roman" w:hAnsi="Times New Roman" w:hint="eastAsia"/>
        </w:rPr>
        <w:t>出资人</w:t>
      </w:r>
      <w:r w:rsidRPr="00F32502">
        <w:rPr>
          <w:rFonts w:ascii="Times New Roman" w:hAnsi="Times New Roman"/>
        </w:rPr>
        <w:t>职责，依法享有资产收益、参与重大决策和选择管理者等出资人权利。</w:t>
      </w:r>
    </w:p>
    <w:p w14:paraId="43BDE86D"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在三亚中央商务区有偿供应的土地上配建的属于三亚中央商务区管理机构的资产，或者由三亚中央商务区管理机构统筹建设的产业用房、办公、商业、住宅等物业，可以用于三亚中央商务区的产业扶持、公共服务和人才住房等。三亚中央商务区管理机构统筹上述资产的规划、配置和管理。</w:t>
      </w:r>
    </w:p>
    <w:p w14:paraId="678A6D2B"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7</w:t>
      </w:r>
      <w:r w:rsidRPr="00F32502">
        <w:rPr>
          <w:rFonts w:ascii="Times New Roman" w:hAnsi="Times New Roman"/>
        </w:rPr>
        <w:t xml:space="preserve"> The administrative body of the Sanya Central Business District may establish or introduce development and operation enterprises in accordance with the law, and entrust these enterprises to be responsible for land development, investment promotion, industrial investment, and the construction and operation of infrastructure and public service facilities in the Sanya Central Business District, as well as participate in the organization and implementation of management services in the Sanya Central Business District.</w:t>
      </w:r>
    </w:p>
    <w:p w14:paraId="448B0714" w14:textId="09F681D8"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administrative body of the Sanya Central Business District, </w:t>
      </w:r>
      <w:r w:rsidRPr="00F32502">
        <w:rPr>
          <w:rFonts w:ascii="Times New Roman" w:hAnsi="Times New Roman" w:hint="eastAsia"/>
        </w:rPr>
        <w:t xml:space="preserve">as </w:t>
      </w:r>
      <w:r w:rsidRPr="00F32502">
        <w:rPr>
          <w:rFonts w:ascii="Times New Roman" w:hAnsi="Times New Roman"/>
        </w:rPr>
        <w:t xml:space="preserve">authorized by the </w:t>
      </w:r>
      <w:r w:rsidR="00531EA7">
        <w:rPr>
          <w:rFonts w:ascii="Times New Roman" w:hAnsi="Times New Roman"/>
        </w:rPr>
        <w:t>Sanya People</w:t>
      </w:r>
      <w:r w:rsidR="008404BB">
        <w:rPr>
          <w:rFonts w:ascii="Times New Roman" w:hAnsi="Times New Roman"/>
        </w:rPr>
        <w:t>’</w:t>
      </w:r>
      <w:r w:rsidR="00531EA7">
        <w:rPr>
          <w:rFonts w:ascii="Times New Roman" w:hAnsi="Times New Roman"/>
        </w:rPr>
        <w:t>s Government</w:t>
      </w:r>
      <w:r w:rsidRPr="00F32502">
        <w:rPr>
          <w:rFonts w:ascii="Times New Roman" w:hAnsi="Times New Roman"/>
        </w:rPr>
        <w:t xml:space="preserve">, shall perform the duties of a capital contributor with respect to the enterprises in which it has invested, and shall legally enjoy the rights of a capital contributor, such as returns </w:t>
      </w:r>
      <w:r w:rsidRPr="00F32502">
        <w:rPr>
          <w:rFonts w:ascii="Times New Roman" w:hAnsi="Times New Roman" w:hint="eastAsia"/>
        </w:rPr>
        <w:t xml:space="preserve">on </w:t>
      </w:r>
      <w:r w:rsidRPr="00F32502">
        <w:rPr>
          <w:rFonts w:ascii="Times New Roman" w:hAnsi="Times New Roman"/>
        </w:rPr>
        <w:t>asset</w:t>
      </w:r>
      <w:r w:rsidRPr="00F32502">
        <w:rPr>
          <w:rFonts w:ascii="Times New Roman" w:hAnsi="Times New Roman" w:hint="eastAsia"/>
        </w:rPr>
        <w:t>s</w:t>
      </w:r>
      <w:r w:rsidRPr="00F32502">
        <w:rPr>
          <w:rFonts w:ascii="Times New Roman" w:hAnsi="Times New Roman"/>
        </w:rPr>
        <w:t>, participation in major decision-making, and selection of management personnel.</w:t>
      </w:r>
    </w:p>
    <w:p w14:paraId="249B58CB"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lastRenderedPageBreak/>
        <w:t>Assets</w:t>
      </w:r>
      <w:r w:rsidRPr="00F32502">
        <w:rPr>
          <w:rFonts w:ascii="Times New Roman" w:hAnsi="Times New Roman" w:hint="eastAsia"/>
        </w:rPr>
        <w:t xml:space="preserve"> owned by</w:t>
      </w:r>
      <w:r w:rsidRPr="00F32502">
        <w:rPr>
          <w:rFonts w:ascii="Times New Roman" w:hAnsi="Times New Roman"/>
        </w:rPr>
        <w:t xml:space="preserve"> the administrative body of the Sanya Central Business District that are built as supporting facilities on land supplied for a fee in the Sanya Central Business District, or properties such as industrial buildings, offices, commercial properties, and residential buildings that are planned and built by the administrative body of the Sanya Central Business District, may be used for industrial support, public services, and talent housing in the Sanya Central Business District. The administrative body of the Sanya Central Business District shall oversee the planning, allocation, and management of the </w:t>
      </w:r>
      <w:proofErr w:type="gramStart"/>
      <w:r w:rsidRPr="00F32502">
        <w:rPr>
          <w:rFonts w:ascii="Times New Roman" w:hAnsi="Times New Roman"/>
        </w:rPr>
        <w:t>aforementioned assets</w:t>
      </w:r>
      <w:proofErr w:type="gramEnd"/>
      <w:r w:rsidRPr="00F32502">
        <w:rPr>
          <w:rFonts w:ascii="Times New Roman" w:hAnsi="Times New Roman"/>
        </w:rPr>
        <w:t>.</w:t>
      </w:r>
    </w:p>
    <w:p w14:paraId="76AA2501"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第八条　三亚中央商务区管理机构应当创新开发建设的体制机制，探索多层次、多渠道的投融资新模式。</w:t>
      </w:r>
    </w:p>
    <w:p w14:paraId="785A9F94"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三亚中央商务区管理机构探索创新建设项目工程咨询、造价、保险、审批、监管、评价等机制，支持境外工程建设领域相关专业机构和人员依照海南自由贸易港的有关规定参与园区开发建设。</w:t>
      </w:r>
    </w:p>
    <w:p w14:paraId="47A8F9A9"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8</w:t>
      </w:r>
      <w:r w:rsidRPr="00F32502">
        <w:rPr>
          <w:rFonts w:ascii="Times New Roman" w:hAnsi="Times New Roman"/>
        </w:rPr>
        <w:t xml:space="preserve"> The administrative body of the Sanya Central Business District shall innovate the systems and mechanisms for development and construction</w:t>
      </w:r>
      <w:r w:rsidRPr="00F32502">
        <w:rPr>
          <w:rFonts w:ascii="Times New Roman" w:hAnsi="Times New Roman" w:hint="eastAsia"/>
        </w:rPr>
        <w:t>,</w:t>
      </w:r>
      <w:r w:rsidRPr="00F32502">
        <w:rPr>
          <w:rFonts w:ascii="Times New Roman" w:hAnsi="Times New Roman"/>
        </w:rPr>
        <w:t xml:space="preserve"> and explore new multi-level and multi-channel investment and financing models.</w:t>
      </w:r>
    </w:p>
    <w:p w14:paraId="387E9CD7"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administrative body of the Sanya Central Business District is to explore and innovate mechanisms for construction project </w:t>
      </w:r>
      <w:r w:rsidRPr="00F32502">
        <w:rPr>
          <w:rFonts w:ascii="Times New Roman" w:hAnsi="Times New Roman"/>
        </w:rPr>
        <w:lastRenderedPageBreak/>
        <w:t xml:space="preserve">consulting, cost estimation, insurance, approval, supervision, and evaluation, and support relevant professional institutions and personnel </w:t>
      </w:r>
      <w:r w:rsidRPr="00F32502">
        <w:rPr>
          <w:rFonts w:ascii="Times New Roman" w:hAnsi="Times New Roman" w:hint="eastAsia"/>
        </w:rPr>
        <w:t>from</w:t>
      </w:r>
      <w:r w:rsidRPr="00F32502">
        <w:rPr>
          <w:rFonts w:ascii="Times New Roman" w:hAnsi="Times New Roman"/>
        </w:rPr>
        <w:t xml:space="preserve"> the overseas engineering field to participate in the development of the park in accordance with the applicable provisions of the Hainan Free Trade Port.</w:t>
      </w:r>
    </w:p>
    <w:p w14:paraId="6C53B2C7"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第九条　省人民政府和三亚市人民政府及其有关部门在编制中长期发展规划和年度计划时，依法依规支持三亚中央商务区高质量发展。</w:t>
      </w:r>
    </w:p>
    <w:p w14:paraId="61FE71DB"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管理机构根据三亚市国民经济和社会发展规划、国土空间总体规划等，组织编制产业发展规划、详细规划及相关专项规划等，按照有关规定经批准后实施。鼓励三亚中央商务区管理机构创新规划编制方式和管理体制。</w:t>
      </w:r>
    </w:p>
    <w:p w14:paraId="7962B83F"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市人民政府应当统筹三亚中央商务区与周边地区规划相衔接，推动区域基础设施、公共服务设施和其他配套设施建设一体化联动发展。凡跨区域工程需要使用三亚中央商务区土地、海域或者可能对三亚中央商务区发展造成影响的，应当征求三亚中央商务区管理机构的意见；未能协商一致的，由三亚市人民政府决定。</w:t>
      </w:r>
    </w:p>
    <w:p w14:paraId="5B4332FC" w14:textId="22C36E38"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9</w:t>
      </w:r>
      <w:r w:rsidRPr="00F32502">
        <w:rPr>
          <w:rFonts w:ascii="Times New Roman" w:hAnsi="Times New Roman"/>
        </w:rPr>
        <w:t xml:space="preserve"> When formulating medium-and long-term development plans and annual plans, the provincial people’s government and the </w:t>
      </w:r>
      <w:r w:rsidR="00531EA7">
        <w:rPr>
          <w:rFonts w:ascii="Times New Roman" w:hAnsi="Times New Roman"/>
        </w:rPr>
        <w:t>Sanya People</w:t>
      </w:r>
      <w:r w:rsidR="008404BB">
        <w:rPr>
          <w:rFonts w:ascii="Times New Roman" w:hAnsi="Times New Roman"/>
        </w:rPr>
        <w:t>’</w:t>
      </w:r>
      <w:r w:rsidR="00531EA7">
        <w:rPr>
          <w:rFonts w:ascii="Times New Roman" w:hAnsi="Times New Roman"/>
        </w:rPr>
        <w:t>s Government</w:t>
      </w:r>
      <w:r w:rsidRPr="00F32502">
        <w:rPr>
          <w:rFonts w:ascii="Times New Roman" w:hAnsi="Times New Roman"/>
        </w:rPr>
        <w:t xml:space="preserve"> and their relevant departments shall </w:t>
      </w:r>
      <w:r w:rsidRPr="00F32502">
        <w:rPr>
          <w:rFonts w:ascii="Times New Roman" w:hAnsi="Times New Roman"/>
        </w:rPr>
        <w:lastRenderedPageBreak/>
        <w:t>support the high-quality development of the Sanya Central Business District in accordance with laws and regulations.</w:t>
      </w:r>
    </w:p>
    <w:p w14:paraId="3C07CF2E"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The administrative body of the Sanya Central Business District shall, based on the national economic and social development plan</w:t>
      </w:r>
      <w:r w:rsidRPr="00F32502">
        <w:rPr>
          <w:rFonts w:ascii="Times New Roman" w:hAnsi="Times New Roman" w:hint="eastAsia"/>
        </w:rPr>
        <w:t xml:space="preserve"> of </w:t>
      </w:r>
      <w:r w:rsidRPr="00F32502">
        <w:rPr>
          <w:rFonts w:ascii="Times New Roman" w:hAnsi="Times New Roman"/>
        </w:rPr>
        <w:t>Sanya,</w:t>
      </w:r>
      <w:r w:rsidRPr="00F32502">
        <w:rPr>
          <w:rFonts w:ascii="Times New Roman" w:hAnsi="Times New Roman" w:hint="eastAsia"/>
        </w:rPr>
        <w:t xml:space="preserve"> mater </w:t>
      </w:r>
      <w:r w:rsidRPr="00F32502">
        <w:rPr>
          <w:rFonts w:ascii="Times New Roman" w:hAnsi="Times New Roman"/>
        </w:rPr>
        <w:t xml:space="preserve">planning of </w:t>
      </w:r>
      <w:r w:rsidRPr="00F32502">
        <w:rPr>
          <w:rFonts w:ascii="Times New Roman" w:hAnsi="Times New Roman" w:hint="eastAsia"/>
        </w:rPr>
        <w:t>territorial</w:t>
      </w:r>
      <w:r w:rsidRPr="00F32502">
        <w:rPr>
          <w:rFonts w:ascii="Times New Roman" w:hAnsi="Times New Roman"/>
        </w:rPr>
        <w:t xml:space="preserve"> space</w:t>
      </w:r>
      <w:r w:rsidRPr="00F32502">
        <w:rPr>
          <w:rFonts w:ascii="Times New Roman" w:hAnsi="Times New Roman" w:hint="eastAsia"/>
        </w:rPr>
        <w:t xml:space="preserve"> of </w:t>
      </w:r>
      <w:r w:rsidRPr="00F32502">
        <w:rPr>
          <w:rFonts w:ascii="Times New Roman" w:hAnsi="Times New Roman"/>
        </w:rPr>
        <w:t xml:space="preserve">Sanya </w:t>
      </w:r>
      <w:r w:rsidRPr="00F32502">
        <w:rPr>
          <w:rFonts w:ascii="Times New Roman" w:hAnsi="Times New Roman" w:hint="eastAsia"/>
        </w:rPr>
        <w:t xml:space="preserve">and the like, </w:t>
      </w:r>
      <w:r w:rsidRPr="00F32502">
        <w:rPr>
          <w:rFonts w:ascii="Times New Roman" w:hAnsi="Times New Roman"/>
        </w:rPr>
        <w:t>organize the preparation of industrial development plans, detailed plans, and related special plans, which shall be implemented after being approved in accordance with applicable provisions. The administrative body of the Sanya Central Business District is encouraged to innovate planning methods and management systems.</w:t>
      </w:r>
    </w:p>
    <w:p w14:paraId="12A3E531" w14:textId="5D4A7DA3"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w:t>
      </w:r>
      <w:r w:rsidR="00531EA7">
        <w:rPr>
          <w:rFonts w:ascii="Times New Roman" w:hAnsi="Times New Roman"/>
        </w:rPr>
        <w:t>Sanya People</w:t>
      </w:r>
      <w:r w:rsidR="008404BB">
        <w:rPr>
          <w:rFonts w:ascii="Times New Roman" w:hAnsi="Times New Roman"/>
        </w:rPr>
        <w:t>’</w:t>
      </w:r>
      <w:r w:rsidR="00531EA7">
        <w:rPr>
          <w:rFonts w:ascii="Times New Roman" w:hAnsi="Times New Roman"/>
        </w:rPr>
        <w:t>s Government</w:t>
      </w:r>
      <w:r w:rsidRPr="00F32502">
        <w:rPr>
          <w:rFonts w:ascii="Times New Roman" w:hAnsi="Times New Roman"/>
        </w:rPr>
        <w:t xml:space="preserve"> shall coordinate the planning of the Sanya Central Business District with that of surrounding areas to promote the integrated and coordinated development of regional infrastructure, public service facilities, and other supporting facilities. For any cross-regional projects that require the use of land or sea areas within the Sanya Central Business District or that may have an impact on the development of the Sanya Central Business District, the opinions of the administrative body of the Sanya Central Business District shall be solicited</w:t>
      </w:r>
      <w:r w:rsidRPr="00F32502">
        <w:rPr>
          <w:rFonts w:ascii="Times New Roman" w:hAnsi="Times New Roman" w:hint="eastAsia"/>
        </w:rPr>
        <w:t>; where</w:t>
      </w:r>
      <w:r w:rsidRPr="00F32502">
        <w:rPr>
          <w:rFonts w:ascii="Times New Roman" w:hAnsi="Times New Roman"/>
        </w:rPr>
        <w:t xml:space="preserve"> no agreement can be reached</w:t>
      </w:r>
      <w:r w:rsidRPr="00F32502">
        <w:rPr>
          <w:rFonts w:ascii="Times New Roman" w:hAnsi="Times New Roman" w:hint="eastAsia"/>
        </w:rPr>
        <w:t xml:space="preserve"> in this regard</w:t>
      </w:r>
      <w:r w:rsidRPr="00F32502">
        <w:rPr>
          <w:rFonts w:ascii="Times New Roman" w:hAnsi="Times New Roman"/>
        </w:rPr>
        <w:t xml:space="preserve">, the </w:t>
      </w:r>
      <w:r w:rsidR="00531EA7">
        <w:rPr>
          <w:rFonts w:ascii="Times New Roman" w:hAnsi="Times New Roman"/>
        </w:rPr>
        <w:t>Sanya People</w:t>
      </w:r>
      <w:r w:rsidR="008404BB">
        <w:rPr>
          <w:rFonts w:ascii="Times New Roman" w:hAnsi="Times New Roman"/>
        </w:rPr>
        <w:t>’</w:t>
      </w:r>
      <w:r w:rsidR="00531EA7">
        <w:rPr>
          <w:rFonts w:ascii="Times New Roman" w:hAnsi="Times New Roman"/>
        </w:rPr>
        <w:t>s Government</w:t>
      </w:r>
      <w:r w:rsidRPr="00F32502">
        <w:rPr>
          <w:rFonts w:ascii="Times New Roman" w:hAnsi="Times New Roman"/>
        </w:rPr>
        <w:t xml:space="preserve"> shall make the decision.</w:t>
      </w:r>
    </w:p>
    <w:p w14:paraId="349C353C"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第十条　三亚市人民政府可以授权三亚中央商务区管理机</w:t>
      </w:r>
      <w:r w:rsidRPr="00F32502">
        <w:rPr>
          <w:rFonts w:ascii="Times New Roman" w:hAnsi="Times New Roman"/>
        </w:rPr>
        <w:lastRenderedPageBreak/>
        <w:t>构负责园区范围内土地的监督、管理和开发，但土地征收事项除外。</w:t>
      </w:r>
    </w:p>
    <w:p w14:paraId="67B30D9F"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省人民政府和三亚市人民政府应当统筹安排三亚中央商务区年度新增建设用地计划指标，优先保障重点产业、重点项目。</w:t>
      </w:r>
    </w:p>
    <w:p w14:paraId="5B1E69E5"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在三亚中央商务区可以采取收购、置换、</w:t>
      </w:r>
      <w:r w:rsidRPr="00F32502">
        <w:rPr>
          <w:rFonts w:ascii="Times New Roman" w:hAnsi="Times New Roman" w:hint="eastAsia"/>
        </w:rPr>
        <w:t>入股</w:t>
      </w:r>
      <w:r w:rsidRPr="00F32502">
        <w:rPr>
          <w:rFonts w:ascii="Times New Roman" w:hAnsi="Times New Roman"/>
        </w:rPr>
        <w:t>、合作开发等方式整合盘活土地资源；可以通过出租、临时使用等方式对园区范围内未供应的政府储备土地加以利用，但不得影响土地正常供应；可以依法采取划拨、出让、租赁、</w:t>
      </w:r>
      <w:r w:rsidRPr="00F32502">
        <w:rPr>
          <w:rFonts w:ascii="Times New Roman" w:hAnsi="Times New Roman" w:hint="eastAsia"/>
        </w:rPr>
        <w:t>作价出资</w:t>
      </w:r>
      <w:r w:rsidRPr="00F32502">
        <w:rPr>
          <w:rFonts w:ascii="Times New Roman" w:hAnsi="Times New Roman"/>
        </w:rPr>
        <w:t>或者入股等灵活多样的供地方式；允许依照有关规定以出让、出租等方式利用农村存量集体经营性建设用地进行产业项目及保障性租赁住房建设。</w:t>
      </w:r>
    </w:p>
    <w:p w14:paraId="38D16DED"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在三亚中央商务区可以推行新型产业用地和物流用地等混合用地；试行带项目运营方案和</w:t>
      </w:r>
      <w:r w:rsidRPr="00F32502">
        <w:rPr>
          <w:rFonts w:ascii="Times New Roman" w:hAnsi="Times New Roman" w:hint="eastAsia"/>
        </w:rPr>
        <w:t>指标考核方案</w:t>
      </w:r>
      <w:r w:rsidRPr="00F32502">
        <w:rPr>
          <w:rFonts w:ascii="Times New Roman" w:hAnsi="Times New Roman"/>
        </w:rPr>
        <w:t>出让土地或者海域。</w:t>
      </w:r>
    </w:p>
    <w:p w14:paraId="557300FA"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可以探索城市短期利用建筑、地下空间竖向开发、分层赋权等土地管理改革；探索立体分层用海等多用途用海方式，保障园区邮轮游艇、文化休闲等产业项目的海域使用需求，促进海洋产业协同发展。</w:t>
      </w:r>
    </w:p>
    <w:p w14:paraId="37F95588" w14:textId="1BB6D633"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10</w:t>
      </w:r>
      <w:r w:rsidRPr="00F32502">
        <w:rPr>
          <w:rFonts w:ascii="Times New Roman" w:hAnsi="Times New Roman"/>
        </w:rPr>
        <w:t xml:space="preserve"> The </w:t>
      </w:r>
      <w:r w:rsidR="00531EA7">
        <w:rPr>
          <w:rFonts w:ascii="Times New Roman" w:hAnsi="Times New Roman"/>
        </w:rPr>
        <w:t>Sanya People</w:t>
      </w:r>
      <w:r w:rsidR="008404BB">
        <w:rPr>
          <w:rFonts w:ascii="Times New Roman" w:hAnsi="Times New Roman"/>
        </w:rPr>
        <w:t>’</w:t>
      </w:r>
      <w:r w:rsidR="00531EA7">
        <w:rPr>
          <w:rFonts w:ascii="Times New Roman" w:hAnsi="Times New Roman"/>
        </w:rPr>
        <w:t>s Government</w:t>
      </w:r>
      <w:r w:rsidRPr="00F32502">
        <w:rPr>
          <w:rFonts w:ascii="Times New Roman" w:hAnsi="Times New Roman"/>
        </w:rPr>
        <w:t xml:space="preserve"> may authorize the administrative body of the Sanya Central Business District to take charge of supervising, managing, and developing the land within the district, </w:t>
      </w:r>
      <w:proofErr w:type="gramStart"/>
      <w:r w:rsidRPr="00F32502">
        <w:rPr>
          <w:rFonts w:ascii="Times New Roman" w:hAnsi="Times New Roman"/>
        </w:rPr>
        <w:t>with the exception of</w:t>
      </w:r>
      <w:proofErr w:type="gramEnd"/>
      <w:r w:rsidRPr="00F32502">
        <w:rPr>
          <w:rFonts w:ascii="Times New Roman" w:hAnsi="Times New Roman"/>
        </w:rPr>
        <w:t xml:space="preserve"> land requisition matters.</w:t>
      </w:r>
    </w:p>
    <w:p w14:paraId="73530CA8" w14:textId="1A6E45F0"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provincial people’s government and the </w:t>
      </w:r>
      <w:r w:rsidR="00531EA7">
        <w:rPr>
          <w:rFonts w:ascii="Times New Roman" w:hAnsi="Times New Roman"/>
        </w:rPr>
        <w:t>Sanya People</w:t>
      </w:r>
      <w:r w:rsidR="008404BB">
        <w:rPr>
          <w:rFonts w:ascii="Times New Roman" w:hAnsi="Times New Roman"/>
        </w:rPr>
        <w:t>’</w:t>
      </w:r>
      <w:r w:rsidR="00531EA7">
        <w:rPr>
          <w:rFonts w:ascii="Times New Roman" w:hAnsi="Times New Roman"/>
        </w:rPr>
        <w:t xml:space="preserve">s </w:t>
      </w:r>
      <w:r w:rsidR="00531EA7">
        <w:rPr>
          <w:rFonts w:ascii="Times New Roman" w:hAnsi="Times New Roman"/>
        </w:rPr>
        <w:lastRenderedPageBreak/>
        <w:t>Government</w:t>
      </w:r>
      <w:r w:rsidRPr="00F32502">
        <w:rPr>
          <w:rFonts w:ascii="Times New Roman" w:hAnsi="Times New Roman"/>
        </w:rPr>
        <w:t xml:space="preserve"> shall make general arrangements for the annual new construction land </w:t>
      </w:r>
      <w:r w:rsidRPr="00F32502">
        <w:rPr>
          <w:rFonts w:ascii="Times New Roman" w:hAnsi="Times New Roman" w:hint="eastAsia"/>
        </w:rPr>
        <w:t>quotas</w:t>
      </w:r>
      <w:r w:rsidRPr="00F32502">
        <w:rPr>
          <w:rFonts w:ascii="Times New Roman" w:hAnsi="Times New Roman"/>
        </w:rPr>
        <w:t xml:space="preserve"> for the Sanya Central Business District, prioritizing key industries and projects.</w:t>
      </w:r>
    </w:p>
    <w:p w14:paraId="54198975"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Within the Sanya Central Business District, land resources may be integrated and revitalized through methods such as acquisition, </w:t>
      </w:r>
      <w:r w:rsidRPr="00F32502">
        <w:rPr>
          <w:rFonts w:ascii="Times New Roman" w:hAnsi="Times New Roman" w:hint="eastAsia"/>
        </w:rPr>
        <w:t>swap</w:t>
      </w:r>
      <w:r w:rsidRPr="00F32502">
        <w:rPr>
          <w:rFonts w:ascii="Times New Roman" w:hAnsi="Times New Roman"/>
        </w:rPr>
        <w:t xml:space="preserve">, equity </w:t>
      </w:r>
      <w:r w:rsidRPr="00F32502">
        <w:rPr>
          <w:rFonts w:ascii="Times New Roman" w:hAnsi="Times New Roman" w:hint="eastAsia"/>
        </w:rPr>
        <w:t>investment</w:t>
      </w:r>
      <w:r w:rsidRPr="00F32502">
        <w:rPr>
          <w:rFonts w:ascii="Times New Roman" w:hAnsi="Times New Roman"/>
        </w:rPr>
        <w:t>, and joint development. Unsupplied</w:t>
      </w:r>
      <w:r w:rsidRPr="00F32502">
        <w:rPr>
          <w:rFonts w:ascii="Times New Roman" w:hAnsi="Times New Roman" w:hint="eastAsia"/>
        </w:rPr>
        <w:t xml:space="preserve"> g</w:t>
      </w:r>
      <w:r w:rsidRPr="00F32502">
        <w:rPr>
          <w:rFonts w:ascii="Times New Roman" w:hAnsi="Times New Roman"/>
        </w:rPr>
        <w:t>overnment-reserved land within the district may be utilized through leasing or temporary use, provided that such utilization</w:t>
      </w:r>
      <w:r w:rsidRPr="00F32502">
        <w:rPr>
          <w:rFonts w:ascii="Times New Roman" w:hAnsi="Times New Roman" w:hint="eastAsia"/>
        </w:rPr>
        <w:t xml:space="preserve"> </w:t>
      </w:r>
      <w:r w:rsidRPr="00F32502">
        <w:rPr>
          <w:rFonts w:ascii="Times New Roman" w:hAnsi="Times New Roman"/>
        </w:rPr>
        <w:t xml:space="preserve">does not affect the normal supply of land. Flexible and diverse land supply methods such as allocation, transfer, leasing, capital contribution, or equity </w:t>
      </w:r>
      <w:r w:rsidRPr="00F32502">
        <w:rPr>
          <w:rFonts w:ascii="Times New Roman" w:hAnsi="Times New Roman" w:hint="eastAsia"/>
        </w:rPr>
        <w:t>investment</w:t>
      </w:r>
      <w:r w:rsidRPr="00F32502">
        <w:rPr>
          <w:rFonts w:ascii="Times New Roman" w:hAnsi="Times New Roman"/>
        </w:rPr>
        <w:t xml:space="preserve"> may be adopted in accordance with the law. The use of existing rural collectively-owned business land for industrial projects and affordable rental housing construction through transfer, leasing, and other methods is permitted in accordance with applicable provisions. </w:t>
      </w:r>
    </w:p>
    <w:p w14:paraId="72BB343A"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Mixed land use, such as new industrial land and logistics land, may be promoted in the Sanya Central Business District. Pilot programs may be implemented for transferring land or sea areas with project operation plans and indicator assessment plans.</w:t>
      </w:r>
    </w:p>
    <w:p w14:paraId="12CF9666"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Sanya Central Business District may explore land management reforms such as short-term use of buildings in cities, </w:t>
      </w:r>
      <w:r w:rsidRPr="00F32502">
        <w:rPr>
          <w:rFonts w:ascii="Times New Roman" w:hAnsi="Times New Roman"/>
        </w:rPr>
        <w:lastRenderedPageBreak/>
        <w:t>vertical development of underground space, and stratified empowerment. Multi-purpose sea use methods, such as three-dimensional layered sea use, may be explored to ensure the sea area use needs of cruise and yacht tourism, cultural and leisure, and other industrial projects in the district and promote the coordinated development of marine industries.</w:t>
      </w:r>
    </w:p>
    <w:p w14:paraId="40C98E50"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第十一条　支持在三亚中央商务区统筹推进城市更新，在城市更新机制、模式、管理等方面率先进行创新探索。三亚中央商务区所在地的区人民政府应当加快推进三亚中央商务区范围内土地整备、城市更新等工作，保障园区开发建设。开展城市更新的用地，可以依法采取出让、租赁、作价出资或者入股等</w:t>
      </w:r>
      <w:r w:rsidRPr="00F32502">
        <w:rPr>
          <w:rFonts w:ascii="Times New Roman" w:hAnsi="Times New Roman" w:hint="eastAsia"/>
        </w:rPr>
        <w:t>有偿使用</w:t>
      </w:r>
      <w:r w:rsidRPr="00F32502">
        <w:rPr>
          <w:rFonts w:ascii="Times New Roman" w:hAnsi="Times New Roman"/>
        </w:rPr>
        <w:t>方式或者划拨方式配置。</w:t>
      </w:r>
    </w:p>
    <w:p w14:paraId="0F6562F0"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11</w:t>
      </w:r>
      <w:r w:rsidRPr="00F32502">
        <w:rPr>
          <w:rFonts w:ascii="Times New Roman" w:hAnsi="Times New Roman"/>
        </w:rPr>
        <w:t xml:space="preserve"> Urban renewal is to be comprehensively promoted in the Sanya Central Business District, taking the lead in innovative exploration of urban renewal mechanisms, models, and management. The district people’s governments where the Sanya Central Business District is located shall accelerate land consolidation and urban renewal within the Sanya Central Business District to ensure the development of the district. Land used for urban renewal may be allocated through compensated use methods such as transfer, leasing, capital contribution, or equity </w:t>
      </w:r>
      <w:r w:rsidRPr="00F32502">
        <w:rPr>
          <w:rFonts w:ascii="Times New Roman" w:hAnsi="Times New Roman" w:hint="eastAsia"/>
        </w:rPr>
        <w:t>investment</w:t>
      </w:r>
      <w:r w:rsidRPr="00F32502">
        <w:rPr>
          <w:rFonts w:ascii="Times New Roman" w:hAnsi="Times New Roman"/>
        </w:rPr>
        <w:t xml:space="preserve">, or through allocation, in </w:t>
      </w:r>
      <w:r w:rsidRPr="00F32502">
        <w:rPr>
          <w:rFonts w:ascii="Times New Roman" w:hAnsi="Times New Roman"/>
        </w:rPr>
        <w:lastRenderedPageBreak/>
        <w:t>accordance with the law.</w:t>
      </w:r>
    </w:p>
    <w:p w14:paraId="3F915CCA"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第十二条　支持三亚中央商务区集聚国际组织、跨国公司、上市公司、企业总部及财资中心、供应链管理和结算中心、研发中心等</w:t>
      </w:r>
      <w:r w:rsidRPr="00F32502">
        <w:rPr>
          <w:rFonts w:ascii="Times New Roman" w:hAnsi="Times New Roman" w:hint="eastAsia"/>
        </w:rPr>
        <w:t>功能型总部</w:t>
      </w:r>
      <w:r w:rsidRPr="00F32502">
        <w:rPr>
          <w:rFonts w:ascii="Times New Roman" w:hAnsi="Times New Roman"/>
        </w:rPr>
        <w:t>落户，打造高质量总部经济集聚区。</w:t>
      </w:r>
    </w:p>
    <w:p w14:paraId="46A195C9"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鼓励在三亚中央商务区成立资金管理、贸易物流、数据流动、人才引进等服务总部企业的专业机构。</w:t>
      </w:r>
    </w:p>
    <w:p w14:paraId="3FFC2925"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对符合条件的总部企业，三亚中央商务区管理机构应当会同有关部门制定专项政策给予支持。</w:t>
      </w:r>
    </w:p>
    <w:p w14:paraId="47C34436"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12</w:t>
      </w:r>
      <w:r w:rsidRPr="00F32502">
        <w:rPr>
          <w:rFonts w:ascii="Times New Roman" w:hAnsi="Times New Roman"/>
        </w:rPr>
        <w:t xml:space="preserve"> The Sanya Central Business District is supported </w:t>
      </w:r>
      <w:r w:rsidRPr="00F32502">
        <w:rPr>
          <w:rFonts w:ascii="Times New Roman" w:hAnsi="Times New Roman" w:hint="eastAsia"/>
          <w:szCs w:val="32"/>
        </w:rPr>
        <w:t>to</w:t>
      </w:r>
      <w:r w:rsidRPr="00F32502">
        <w:rPr>
          <w:rFonts w:ascii="Times New Roman" w:hAnsi="Times New Roman"/>
        </w:rPr>
        <w:t xml:space="preserve"> attract international organizations, multinational corporations, listed companies, corporate headquarters, treasury centers, supply chain management and settlement centers, R&amp;D centers, and other functional headquarters to establish themselves in the district, creating a high-quality headquarters economy cluster.</w:t>
      </w:r>
    </w:p>
    <w:p w14:paraId="291CA84E"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establishment of specialized institutions serving headquarters enterprises in areas such as fund management, trade logistics, data flow, and talent </w:t>
      </w:r>
      <w:r w:rsidRPr="00F32502">
        <w:rPr>
          <w:rFonts w:ascii="Times New Roman" w:hAnsi="Times New Roman" w:hint="eastAsia"/>
        </w:rPr>
        <w:t>attraction</w:t>
      </w:r>
      <w:r w:rsidRPr="00F32502">
        <w:rPr>
          <w:rFonts w:ascii="Times New Roman" w:hAnsi="Times New Roman"/>
        </w:rPr>
        <w:t xml:space="preserve"> in the Sanya Central Business District is encouraged.</w:t>
      </w:r>
    </w:p>
    <w:p w14:paraId="4B718643"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administrative body of the Sanya Central Business District shall, in </w:t>
      </w:r>
      <w:r w:rsidRPr="00F32502">
        <w:rPr>
          <w:rFonts w:ascii="Times New Roman" w:hAnsi="Times New Roman"/>
          <w:spacing w:val="-6"/>
          <w:szCs w:val="32"/>
        </w:rPr>
        <w:t xml:space="preserve">collaboration </w:t>
      </w:r>
      <w:r w:rsidRPr="00F32502">
        <w:rPr>
          <w:rFonts w:ascii="Times New Roman" w:hAnsi="Times New Roman"/>
        </w:rPr>
        <w:t>with relevant departments, formulate special policies to support qualified headquarters enterprises.</w:t>
      </w:r>
    </w:p>
    <w:p w14:paraId="5D388E95"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lastRenderedPageBreak/>
        <w:t>第十三条　支持三亚中央商务区试行金融改革创新政策，建设金融扩大开放试验区，提升金融业对外开放水平。</w:t>
      </w:r>
    </w:p>
    <w:p w14:paraId="5DC2C697"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支持国际绿色金融认证机构在三亚中央商务区落户，支持在三亚中央商务区的金融机构开展绿色金融业务。</w:t>
      </w:r>
    </w:p>
    <w:p w14:paraId="14496E3E"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三亚中央商务区管理机构应当配合金融管理部门依法合</w:t>
      </w:r>
      <w:proofErr w:type="gramStart"/>
      <w:r w:rsidRPr="00F32502">
        <w:rPr>
          <w:rFonts w:ascii="Times New Roman" w:hAnsi="Times New Roman"/>
        </w:rPr>
        <w:t>规</w:t>
      </w:r>
      <w:proofErr w:type="gramEnd"/>
      <w:r w:rsidRPr="00F32502">
        <w:rPr>
          <w:rFonts w:ascii="Times New Roman" w:hAnsi="Times New Roman"/>
        </w:rPr>
        <w:t>推动数字金融体系建设，以数据融合应用推动普惠金融发展，丰富数字人民币的应用试点场景和产业生态，鼓励单位和个人使用数字人民币。</w:t>
      </w:r>
    </w:p>
    <w:p w14:paraId="6016FCC4"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三亚中央商务区管理机构应当配合金融管理部门加强金融风险防范，强化金融业务和产品创新监管，保障中央商务区金融安全与稳定。</w:t>
      </w:r>
    </w:p>
    <w:p w14:paraId="6CEBC68A"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13</w:t>
      </w:r>
      <w:r w:rsidRPr="00F32502">
        <w:rPr>
          <w:rFonts w:ascii="Times New Roman" w:hAnsi="Times New Roman"/>
        </w:rPr>
        <w:t xml:space="preserve"> The Sanya Central Business District is supported </w:t>
      </w:r>
      <w:r w:rsidRPr="00F32502">
        <w:rPr>
          <w:rFonts w:ascii="Times New Roman" w:hAnsi="Times New Roman" w:hint="eastAsia"/>
          <w:szCs w:val="32"/>
        </w:rPr>
        <w:t>to</w:t>
      </w:r>
      <w:r w:rsidRPr="00F32502">
        <w:rPr>
          <w:rFonts w:ascii="Times New Roman" w:hAnsi="Times New Roman"/>
        </w:rPr>
        <w:t xml:space="preserve"> pilot financial reform and innovation policies, build a pilot zone for greater financial openness, and enhanc</w:t>
      </w:r>
      <w:r w:rsidRPr="00F32502">
        <w:rPr>
          <w:rFonts w:ascii="Times New Roman" w:hAnsi="Times New Roman" w:hint="eastAsia"/>
        </w:rPr>
        <w:t>e</w:t>
      </w:r>
      <w:r w:rsidRPr="00F32502">
        <w:rPr>
          <w:rFonts w:ascii="Times New Roman" w:hAnsi="Times New Roman"/>
        </w:rPr>
        <w:t xml:space="preserve"> the level of </w:t>
      </w:r>
      <w:proofErr w:type="gramStart"/>
      <w:r w:rsidRPr="00F32502">
        <w:rPr>
          <w:rFonts w:ascii="Times New Roman" w:hAnsi="Times New Roman"/>
        </w:rPr>
        <w:t>opening up</w:t>
      </w:r>
      <w:proofErr w:type="gramEnd"/>
      <w:r w:rsidRPr="00F32502">
        <w:rPr>
          <w:rFonts w:ascii="Times New Roman" w:hAnsi="Times New Roman"/>
        </w:rPr>
        <w:t xml:space="preserve"> of the financial industry.</w:t>
      </w:r>
    </w:p>
    <w:p w14:paraId="2C2C8615"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International green finance certification institutions are supported </w:t>
      </w:r>
      <w:r w:rsidRPr="00F32502">
        <w:rPr>
          <w:rFonts w:ascii="Times New Roman" w:hAnsi="Times New Roman" w:hint="eastAsia"/>
          <w:szCs w:val="32"/>
        </w:rPr>
        <w:t>to</w:t>
      </w:r>
      <w:r w:rsidRPr="00F32502">
        <w:rPr>
          <w:rFonts w:ascii="Times New Roman" w:hAnsi="Times New Roman"/>
        </w:rPr>
        <w:t xml:space="preserve"> establish themselves in the Sanya Central Business District, and financial institutions in the Sanya Central Business District are supported </w:t>
      </w:r>
      <w:r w:rsidRPr="00F32502">
        <w:rPr>
          <w:rFonts w:ascii="Times New Roman" w:hAnsi="Times New Roman" w:hint="eastAsia"/>
          <w:szCs w:val="32"/>
        </w:rPr>
        <w:t>to</w:t>
      </w:r>
      <w:r w:rsidRPr="00F32502">
        <w:rPr>
          <w:rFonts w:ascii="Times New Roman" w:hAnsi="Times New Roman"/>
        </w:rPr>
        <w:t xml:space="preserve"> carry out green finance business.</w:t>
      </w:r>
    </w:p>
    <w:p w14:paraId="4320A779"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administrative body of the Sanya Central Business District shall cooperate with financial regulators to promote the development </w:t>
      </w:r>
      <w:r w:rsidRPr="00F32502">
        <w:rPr>
          <w:rFonts w:ascii="Times New Roman" w:hAnsi="Times New Roman"/>
        </w:rPr>
        <w:lastRenderedPageBreak/>
        <w:t>of a digital financial system in accordance with laws and regulations, promote the development of inclusive finance through data integration and application, enrich the pilot application scenarios and industrial ecosystem of digital RMB, and encourage entities and individuals to use digital RMB.</w:t>
      </w:r>
    </w:p>
    <w:p w14:paraId="56C5B09C"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administrative body of the Sanya Central Business District shall cooperate with financial regulators to strengthen financial risk prevention, strengthen </w:t>
      </w:r>
      <w:r w:rsidRPr="00F32502">
        <w:rPr>
          <w:rFonts w:ascii="Times New Roman" w:hAnsi="Times New Roman" w:hint="eastAsia"/>
        </w:rPr>
        <w:t>regulation</w:t>
      </w:r>
      <w:r w:rsidRPr="00F32502">
        <w:rPr>
          <w:rFonts w:ascii="Times New Roman" w:hAnsi="Times New Roman"/>
        </w:rPr>
        <w:t xml:space="preserve"> over financial business and product innovation, and ensure the financial security and stability of the Sanya Central Business District.</w:t>
      </w:r>
    </w:p>
    <w:p w14:paraId="791540D6"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第十四条　三亚中央商务区依托海南</w:t>
      </w:r>
      <w:proofErr w:type="gramStart"/>
      <w:r w:rsidRPr="00F32502">
        <w:rPr>
          <w:rFonts w:ascii="Times New Roman" w:hAnsi="Times New Roman"/>
        </w:rPr>
        <w:t>国际碳排放权</w:t>
      </w:r>
      <w:proofErr w:type="gramEnd"/>
      <w:r w:rsidRPr="00F32502">
        <w:rPr>
          <w:rFonts w:ascii="Times New Roman" w:hAnsi="Times New Roman"/>
        </w:rPr>
        <w:t>交易中心和海南国际商品交易中心等交易场所，开展</w:t>
      </w:r>
      <w:proofErr w:type="gramStart"/>
      <w:r w:rsidRPr="00F32502">
        <w:rPr>
          <w:rFonts w:ascii="Times New Roman" w:hAnsi="Times New Roman"/>
        </w:rPr>
        <w:t>国际碳排放权</w:t>
      </w:r>
      <w:proofErr w:type="gramEnd"/>
      <w:r w:rsidRPr="00F32502">
        <w:rPr>
          <w:rFonts w:ascii="Times New Roman" w:hAnsi="Times New Roman"/>
        </w:rPr>
        <w:t>交易、国际商品交易等业务。</w:t>
      </w:r>
    </w:p>
    <w:p w14:paraId="3F654EB9"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14</w:t>
      </w:r>
      <w:r w:rsidRPr="00F32502">
        <w:rPr>
          <w:rFonts w:ascii="Times New Roman" w:hAnsi="Times New Roman"/>
        </w:rPr>
        <w:t xml:space="preserve"> The Sanya Central Business District, relying on trading venues such as the Hainan International Carbon Emission Trading Center and the Hainan International Commodity Trad</w:t>
      </w:r>
      <w:r w:rsidRPr="00F32502">
        <w:rPr>
          <w:rFonts w:ascii="Times New Roman" w:hAnsi="Times New Roman" w:hint="eastAsia"/>
        </w:rPr>
        <w:t>e</w:t>
      </w:r>
      <w:r w:rsidRPr="00F32502">
        <w:rPr>
          <w:rFonts w:ascii="Times New Roman" w:hAnsi="Times New Roman"/>
        </w:rPr>
        <w:t xml:space="preserve"> Center, shall carry out businesses such as international carbon emission trading and international commodity trading.</w:t>
      </w:r>
    </w:p>
    <w:p w14:paraId="2C89E826"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第十五条　三亚中央商务区应当对接国际高水平经贸规则，拓展贸易功能，创新发展新型国际贸易，集聚高能级贸易平台和主体，促进金融与贸易深度融合，强化国际贸易产业支撑，打造</w:t>
      </w:r>
      <w:r w:rsidRPr="00F32502">
        <w:rPr>
          <w:rFonts w:ascii="Times New Roman" w:hAnsi="Times New Roman"/>
        </w:rPr>
        <w:lastRenderedPageBreak/>
        <w:t>现代商贸产业发展引领区。</w:t>
      </w:r>
    </w:p>
    <w:p w14:paraId="419BC495"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支持在三亚中央商务区发展离岸贸易与跨境服务贸易，推动货物贸易和服务贸易外汇收支与结算便利化，健全贸易融资、保险等贸易服务体系，建设跨境电子商务服务中心。</w:t>
      </w:r>
    </w:p>
    <w:p w14:paraId="0FD16C9C"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15</w:t>
      </w:r>
      <w:r w:rsidRPr="00F32502">
        <w:rPr>
          <w:rFonts w:ascii="Times New Roman" w:hAnsi="Times New Roman"/>
        </w:rPr>
        <w:t xml:space="preserve"> The Sanya Central Business District shall align with high-level international economic and trade rules, expand trade functions, develop new forms of international trade, gather high-level trading platforms and entities, promote the deep integration of finance and trade, strengthen the support </w:t>
      </w:r>
      <w:r w:rsidRPr="00F32502">
        <w:rPr>
          <w:rFonts w:ascii="Times New Roman" w:hAnsi="Times New Roman" w:hint="eastAsia"/>
        </w:rPr>
        <w:t>for</w:t>
      </w:r>
      <w:r w:rsidRPr="00F32502">
        <w:rPr>
          <w:rFonts w:ascii="Times New Roman" w:hAnsi="Times New Roman"/>
        </w:rPr>
        <w:t xml:space="preserve"> international trade industries, and create a leading area for the development of modern commerce.</w:t>
      </w:r>
    </w:p>
    <w:p w14:paraId="70406666"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The development of offshore trade and cross-border trade in services in the Sanya Central Business District is supported</w:t>
      </w:r>
      <w:r w:rsidRPr="00F32502">
        <w:rPr>
          <w:rFonts w:ascii="Times New Roman" w:hAnsi="Times New Roman" w:hint="eastAsia"/>
        </w:rPr>
        <w:t>, t</w:t>
      </w:r>
      <w:r w:rsidRPr="00F32502">
        <w:rPr>
          <w:rFonts w:ascii="Times New Roman" w:hAnsi="Times New Roman"/>
        </w:rPr>
        <w:t>he facilitation of foreign exchange receipts and payments and settlement for goods trade and services trade is to be promoted</w:t>
      </w:r>
      <w:r w:rsidRPr="00F32502">
        <w:rPr>
          <w:rFonts w:ascii="Times New Roman" w:hAnsi="Times New Roman" w:hint="eastAsia"/>
        </w:rPr>
        <w:t>, t</w:t>
      </w:r>
      <w:r w:rsidRPr="00F32502">
        <w:rPr>
          <w:rFonts w:ascii="Times New Roman" w:hAnsi="Times New Roman"/>
        </w:rPr>
        <w:t xml:space="preserve">he trade service system, including trade financing and insurance, </w:t>
      </w:r>
      <w:r w:rsidRPr="00F32502">
        <w:rPr>
          <w:rFonts w:ascii="Times New Roman" w:hAnsi="Times New Roman" w:hint="eastAsia"/>
        </w:rPr>
        <w:t xml:space="preserve">be </w:t>
      </w:r>
      <w:r w:rsidRPr="00F32502">
        <w:rPr>
          <w:rFonts w:ascii="Times New Roman" w:hAnsi="Times New Roman"/>
        </w:rPr>
        <w:t>improved, and a cross-border e-commerce service center be established.</w:t>
      </w:r>
    </w:p>
    <w:p w14:paraId="71A54D10"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第十六条　三亚中央商务区管理机构应当会同有关部门推动数字贸易高质量发展，探索放宽数字经济新业态准入，促进数字证书和电子签名国际互认，构建国际互联网数据专用通道、国际化数据信息专用通道和基于区块链等先进技术的应用支撑平台，推动数字贸易交付、结算便利化。</w:t>
      </w:r>
    </w:p>
    <w:p w14:paraId="6D8A624F"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lastRenderedPageBreak/>
        <w:t>Section 16</w:t>
      </w:r>
      <w:r w:rsidRPr="00F32502">
        <w:rPr>
          <w:rFonts w:ascii="Times New Roman" w:hAnsi="Times New Roman"/>
        </w:rPr>
        <w:t xml:space="preserve"> The administrative body of the Sanya Central Business District shall, in </w:t>
      </w:r>
      <w:r w:rsidRPr="00F32502">
        <w:rPr>
          <w:rFonts w:ascii="Times New Roman" w:hAnsi="Times New Roman"/>
          <w:spacing w:val="-6"/>
          <w:szCs w:val="32"/>
        </w:rPr>
        <w:t xml:space="preserve">collaboration </w:t>
      </w:r>
      <w:r w:rsidRPr="00F32502">
        <w:rPr>
          <w:rFonts w:ascii="Times New Roman" w:hAnsi="Times New Roman"/>
        </w:rPr>
        <w:t>with relevant departments, promote the high-quality development of digital trade, explore the relaxation of market access for new digital economy forms, promote the international mutual recognition of digital certificates and electronic signatures, build dedicated international internet data channels, dedicated international data information channels, and application support platforms based on blockchain and other advanced technologies, and promote the facilitation of digital trade delivery and settlement.</w:t>
      </w:r>
    </w:p>
    <w:p w14:paraId="70EA6882"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第十七条　支持三亚中央商务区建设邮轮旅游试验区，推动在三亚中央商务区建设智慧邮轮母港，吸引国际邮轮注册，拓展国际航线，发展港口服务、船舶检修、供应、海员服务等母港配套服务，建设邮轮旅游岸上国际配送中心。</w:t>
      </w:r>
    </w:p>
    <w:p w14:paraId="6BB82E26"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支持园区企业发展邮轮融资租赁、检验检测业务。加快推进邮轮码头建设，完善口岸查验基础设施，对开通国际邮轮航线、邮轮海南海上游航线给予支持。</w:t>
      </w:r>
    </w:p>
    <w:p w14:paraId="13CF4970"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17</w:t>
      </w:r>
      <w:r w:rsidRPr="00F32502">
        <w:rPr>
          <w:rFonts w:ascii="Times New Roman" w:hAnsi="Times New Roman"/>
        </w:rPr>
        <w:t xml:space="preserve"> The Sanya Central Business District is supported </w:t>
      </w:r>
      <w:r w:rsidRPr="00F32502">
        <w:rPr>
          <w:rFonts w:ascii="Times New Roman" w:hAnsi="Times New Roman" w:hint="eastAsia"/>
          <w:szCs w:val="32"/>
        </w:rPr>
        <w:t>to</w:t>
      </w:r>
      <w:r w:rsidRPr="00F32502">
        <w:rPr>
          <w:rFonts w:ascii="Times New Roman" w:hAnsi="Times New Roman"/>
        </w:rPr>
        <w:t xml:space="preserve"> build a cruise tourism pilot zone and a smart cruise home port, attract international cruise ship registration, expand international routes, develop home port supporting services such as port services, ship repair, </w:t>
      </w:r>
      <w:r w:rsidRPr="00F32502">
        <w:rPr>
          <w:rFonts w:ascii="Times New Roman" w:hAnsi="Times New Roman"/>
        </w:rPr>
        <w:lastRenderedPageBreak/>
        <w:t>supply, and crew services, and build an onshore international distribution center for cruise tourism.</w:t>
      </w:r>
    </w:p>
    <w:p w14:paraId="12411B3E"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Enterprises in the Sanya Central Business District are supported </w:t>
      </w:r>
      <w:r w:rsidRPr="00F32502">
        <w:rPr>
          <w:rFonts w:ascii="Times New Roman" w:hAnsi="Times New Roman" w:hint="eastAsia"/>
          <w:szCs w:val="32"/>
        </w:rPr>
        <w:t>to</w:t>
      </w:r>
      <w:r w:rsidRPr="00F32502">
        <w:rPr>
          <w:rFonts w:ascii="Times New Roman" w:hAnsi="Times New Roman"/>
        </w:rPr>
        <w:t xml:space="preserve"> develop cruise ship financial leasing</w:t>
      </w:r>
      <w:r w:rsidRPr="00F32502">
        <w:rPr>
          <w:rFonts w:ascii="Times New Roman" w:hAnsi="Times New Roman" w:hint="eastAsia"/>
        </w:rPr>
        <w:t>,</w:t>
      </w:r>
      <w:r w:rsidRPr="00F32502">
        <w:rPr>
          <w:rFonts w:ascii="Times New Roman" w:hAnsi="Times New Roman"/>
        </w:rPr>
        <w:t xml:space="preserve"> and inspection and testing businesses. The construction of cruise terminals is to be accelerated and port inspection infrastructure be improved; support is to be given to the opening of international cruise routes and Hainan offshore cruise routes.</w:t>
      </w:r>
    </w:p>
    <w:p w14:paraId="66BECCEC"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第十八条　支持三亚中央商务区建设海南游艇产业改革发展创新试验区，建立健全游艇产业标准体系，定期开展游艇产业市场信用评价，推动消费、交易、研发、设计等游艇产业发展。</w:t>
      </w:r>
    </w:p>
    <w:p w14:paraId="40C86ACD"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探索</w:t>
      </w:r>
      <w:r w:rsidRPr="00F32502">
        <w:rPr>
          <w:rFonts w:ascii="Times New Roman" w:hAnsi="Times New Roman" w:hint="eastAsia"/>
        </w:rPr>
        <w:t>境外人员</w:t>
      </w:r>
      <w:r w:rsidRPr="00F32502">
        <w:rPr>
          <w:rFonts w:ascii="Times New Roman" w:hAnsi="Times New Roman"/>
        </w:rPr>
        <w:t>通过游艇旅游出入境通关模式，推动</w:t>
      </w:r>
      <w:r w:rsidRPr="00F32502">
        <w:rPr>
          <w:rFonts w:ascii="Times New Roman" w:hAnsi="Times New Roman" w:hint="eastAsia"/>
        </w:rPr>
        <w:t>游艇旅游人员</w:t>
      </w:r>
      <w:r w:rsidRPr="00F32502">
        <w:rPr>
          <w:rFonts w:ascii="Times New Roman" w:hAnsi="Times New Roman"/>
        </w:rPr>
        <w:t>通关便利。</w:t>
      </w:r>
    </w:p>
    <w:p w14:paraId="63B617FB"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18</w:t>
      </w:r>
      <w:r w:rsidRPr="00F32502">
        <w:rPr>
          <w:rFonts w:ascii="Times New Roman" w:hAnsi="Times New Roman"/>
        </w:rPr>
        <w:t xml:space="preserve"> The Sanya Central Business District is supported </w:t>
      </w:r>
      <w:r w:rsidRPr="00F32502">
        <w:rPr>
          <w:rFonts w:ascii="Times New Roman" w:hAnsi="Times New Roman" w:hint="eastAsia"/>
          <w:szCs w:val="32"/>
        </w:rPr>
        <w:t>to</w:t>
      </w:r>
      <w:r w:rsidRPr="00F32502">
        <w:rPr>
          <w:rFonts w:ascii="Times New Roman" w:hAnsi="Times New Roman"/>
        </w:rPr>
        <w:t xml:space="preserve"> build a pilot zone for reform, development, and innovation in the Hainan yacht industry</w:t>
      </w:r>
      <w:r w:rsidRPr="00F32502">
        <w:rPr>
          <w:rFonts w:ascii="Times New Roman" w:hAnsi="Times New Roman" w:hint="eastAsia"/>
        </w:rPr>
        <w:t>,</w:t>
      </w:r>
      <w:r w:rsidRPr="00F32502">
        <w:rPr>
          <w:rFonts w:ascii="Times New Roman" w:hAnsi="Times New Roman"/>
        </w:rPr>
        <w:t xml:space="preserve"> establish and improve</w:t>
      </w:r>
      <w:r w:rsidRPr="00F32502">
        <w:rPr>
          <w:rFonts w:ascii="Times New Roman" w:hAnsi="Times New Roman" w:hint="eastAsia"/>
        </w:rPr>
        <w:t xml:space="preserve"> the </w:t>
      </w:r>
      <w:r w:rsidRPr="00F32502">
        <w:rPr>
          <w:rFonts w:ascii="Times New Roman" w:hAnsi="Times New Roman"/>
        </w:rPr>
        <w:t>standard system for the yacht industry, conduct</w:t>
      </w:r>
      <w:r w:rsidRPr="00F32502">
        <w:rPr>
          <w:rFonts w:ascii="Times New Roman" w:hAnsi="Times New Roman" w:hint="eastAsia"/>
        </w:rPr>
        <w:t xml:space="preserve"> </w:t>
      </w:r>
      <w:r w:rsidRPr="00F32502">
        <w:rPr>
          <w:rFonts w:ascii="Times New Roman" w:hAnsi="Times New Roman"/>
        </w:rPr>
        <w:t>regular market credit evaluations of the yacht industry, and promote the development of the yacht industry, including consumption, trading, R&amp;D, and design.</w:t>
      </w:r>
    </w:p>
    <w:p w14:paraId="5BC2EC65"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New customs clearance models for foreign nationals traveling by yacht</w:t>
      </w:r>
      <w:r w:rsidRPr="00F32502">
        <w:rPr>
          <w:rFonts w:ascii="Times New Roman" w:hAnsi="Times New Roman" w:hint="eastAsia"/>
        </w:rPr>
        <w:t xml:space="preserve"> </w:t>
      </w:r>
      <w:r w:rsidRPr="00F32502">
        <w:rPr>
          <w:rFonts w:ascii="Times New Roman" w:hAnsi="Times New Roman"/>
        </w:rPr>
        <w:t>are to</w:t>
      </w:r>
      <w:r w:rsidRPr="00F32502">
        <w:rPr>
          <w:rFonts w:ascii="Times New Roman" w:hAnsi="Times New Roman" w:hint="eastAsia"/>
        </w:rPr>
        <w:t xml:space="preserve"> </w:t>
      </w:r>
      <w:r w:rsidRPr="00F32502">
        <w:rPr>
          <w:rFonts w:ascii="Times New Roman" w:hAnsi="Times New Roman"/>
        </w:rPr>
        <w:t xml:space="preserve">be explored, and streamlined clearance procedures for </w:t>
      </w:r>
      <w:r w:rsidRPr="00F32502">
        <w:rPr>
          <w:rFonts w:ascii="Times New Roman" w:hAnsi="Times New Roman"/>
        </w:rPr>
        <w:lastRenderedPageBreak/>
        <w:t xml:space="preserve">yacht tourists be promoted. </w:t>
      </w:r>
    </w:p>
    <w:p w14:paraId="5FF3D454"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第十九条　支持在三亚中央商务区发展会展经济，举办具有全球影响力的会展和论坛、赛事等活动，培育和引进知名会展龙头企业、境内外专业组织展览机构、国际品牌展会及其上下游配套企业，做大会展经济规模。</w:t>
      </w:r>
    </w:p>
    <w:p w14:paraId="28257B1A"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19</w:t>
      </w:r>
      <w:r w:rsidRPr="00F32502">
        <w:rPr>
          <w:rFonts w:ascii="Times New Roman" w:hAnsi="Times New Roman"/>
        </w:rPr>
        <w:t xml:space="preserve"> Support is to be provided for the development of the convention and exhibition economy in the Sanya Central Business District, including hosting globally influential conventions, exhibitions, forums, and events, and cultivating and attracting leading domestic and international convention and exhibition enterprises, professional exhibition organizations, international brand exhibitions, and their associated supply chain businesses to expand the scale of the convention and exhibition economy.</w:t>
      </w:r>
    </w:p>
    <w:p w14:paraId="40F04D17"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第二十条　三亚中央商务区依托中国海南国际文物艺术品交易中心，为</w:t>
      </w:r>
      <w:r w:rsidRPr="00F32502">
        <w:rPr>
          <w:rFonts w:ascii="Times New Roman" w:hAnsi="Times New Roman"/>
        </w:rPr>
        <w:t>“</w:t>
      </w:r>
      <w:r w:rsidRPr="00F32502">
        <w:rPr>
          <w:rFonts w:ascii="Times New Roman" w:hAnsi="Times New Roman"/>
        </w:rPr>
        <w:t>一带一路</w:t>
      </w:r>
      <w:r w:rsidRPr="00F32502">
        <w:rPr>
          <w:rFonts w:ascii="Times New Roman" w:hAnsi="Times New Roman"/>
        </w:rPr>
        <w:t>”</w:t>
      </w:r>
      <w:r w:rsidRPr="00F32502">
        <w:rPr>
          <w:rFonts w:ascii="Times New Roman" w:hAnsi="Times New Roman"/>
        </w:rPr>
        <w:t>沿线国家优秀艺术品和符合文物保护相关法律规定的可交易文物提供开放、专业、便捷、高效的国际化交易平台。鼓励国内外知名拍卖机构在交易中心开展业务。</w:t>
      </w:r>
    </w:p>
    <w:p w14:paraId="5DCA517B"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支持在三亚中央商务区设立文物商店和市场化的文物修复、保护机构。鼓励国内外知名文物艺术品鉴定评估机构落户三亚中央商务区。</w:t>
      </w:r>
    </w:p>
    <w:p w14:paraId="35A4CBA1"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三亚中央商务区管理机构应当建立文物艺术品保税仓储、展</w:t>
      </w:r>
      <w:r w:rsidRPr="00F32502">
        <w:rPr>
          <w:rFonts w:ascii="Times New Roman" w:hAnsi="Times New Roman"/>
        </w:rPr>
        <w:lastRenderedPageBreak/>
        <w:t>览展示、鉴定评估等交易配套服务体系，推动有关部门在通关便利、保税货物监管、仓储物流等方面给予支持。</w:t>
      </w:r>
    </w:p>
    <w:p w14:paraId="0E24A134"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20</w:t>
      </w:r>
      <w:r w:rsidRPr="00F32502">
        <w:rPr>
          <w:rFonts w:ascii="Times New Roman" w:hAnsi="Times New Roman"/>
        </w:rPr>
        <w:t xml:space="preserve"> The Sanya Central Business District, relying on the China Hainan International Cultur</w:t>
      </w:r>
      <w:r w:rsidRPr="00F32502">
        <w:rPr>
          <w:rFonts w:ascii="Times New Roman" w:hAnsi="Times New Roman" w:hint="eastAsia"/>
        </w:rPr>
        <w:t>e</w:t>
      </w:r>
      <w:r w:rsidRPr="00F32502">
        <w:rPr>
          <w:rFonts w:ascii="Times New Roman" w:hAnsi="Times New Roman"/>
        </w:rPr>
        <w:t xml:space="preserve"> and Artworks </w:t>
      </w:r>
      <w:r w:rsidRPr="00F32502">
        <w:rPr>
          <w:rFonts w:ascii="Times New Roman" w:hAnsi="Times New Roman" w:hint="eastAsia"/>
        </w:rPr>
        <w:t>Exchange</w:t>
      </w:r>
      <w:r w:rsidRPr="00F32502">
        <w:rPr>
          <w:rFonts w:ascii="Times New Roman" w:hAnsi="Times New Roman"/>
        </w:rPr>
        <w:t xml:space="preserve">, </w:t>
      </w:r>
      <w:r w:rsidRPr="00F32502">
        <w:rPr>
          <w:rFonts w:ascii="Times New Roman" w:hAnsi="Times New Roman" w:hint="eastAsia"/>
        </w:rPr>
        <w:t>is</w:t>
      </w:r>
      <w:r w:rsidRPr="00F32502">
        <w:rPr>
          <w:rFonts w:ascii="Times New Roman" w:hAnsi="Times New Roman"/>
        </w:rPr>
        <w:t xml:space="preserve"> to provide an open, professional, convenient, and efficient international trading platform for outstanding artworks and tradable cultural relics that comply with relevant cultural relic protection laws from countries along the “Belt and Road.” Well-known domestic and foreign auction houses are encouraged to conduct business at the China Hainan International Cultur</w:t>
      </w:r>
      <w:r w:rsidRPr="00F32502">
        <w:rPr>
          <w:rFonts w:ascii="Times New Roman" w:hAnsi="Times New Roman" w:hint="eastAsia"/>
        </w:rPr>
        <w:t>e</w:t>
      </w:r>
      <w:r w:rsidRPr="00F32502">
        <w:rPr>
          <w:rFonts w:ascii="Times New Roman" w:hAnsi="Times New Roman"/>
        </w:rPr>
        <w:t xml:space="preserve"> and Artworks</w:t>
      </w:r>
      <w:r w:rsidRPr="00F32502">
        <w:rPr>
          <w:rFonts w:ascii="Times New Roman" w:hAnsi="Times New Roman" w:hint="eastAsia"/>
        </w:rPr>
        <w:t xml:space="preserve"> Exchange</w:t>
      </w:r>
      <w:r w:rsidRPr="00F32502">
        <w:rPr>
          <w:rFonts w:ascii="Times New Roman" w:hAnsi="Times New Roman"/>
        </w:rPr>
        <w:t>.</w:t>
      </w:r>
    </w:p>
    <w:p w14:paraId="2E4906D5"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The establishment of cultural relic stores and market-oriented cultural relic restoration and protection institutions in the Sanya Central Business District is supported. Well-known domestic and foreign cultural relic and artwork appraisal and evaluation institutions are encouraged to establish themselves in the Sanya Central Business District.</w:t>
      </w:r>
    </w:p>
    <w:p w14:paraId="4297E309"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administrative body of the Sanya Central Business District shall establish a trading support service system for cultural relics and artworks, including bonded warehousing, exhibition and display, appraisal and evaluation, and promote support from relevant departments in areas such as customs clearance facilitation, </w:t>
      </w:r>
      <w:r w:rsidRPr="00F32502">
        <w:rPr>
          <w:rFonts w:ascii="Times New Roman" w:hAnsi="Times New Roman"/>
        </w:rPr>
        <w:lastRenderedPageBreak/>
        <w:t>supervision of bonded goods, warehousing, and logistics.</w:t>
      </w:r>
    </w:p>
    <w:p w14:paraId="57ED98F3"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第二十一条　支持三亚中央商务区培育和引进国际化的法律、会计等专业服务机构及相关人才，推进服务要素集聚，为市场主体提供集约化、数字化、市场化的一站</w:t>
      </w:r>
      <w:proofErr w:type="gramStart"/>
      <w:r w:rsidRPr="00F32502">
        <w:rPr>
          <w:rFonts w:ascii="Times New Roman" w:hAnsi="Times New Roman"/>
        </w:rPr>
        <w:t>式专业</w:t>
      </w:r>
      <w:proofErr w:type="gramEnd"/>
      <w:r w:rsidRPr="00F32502">
        <w:rPr>
          <w:rFonts w:ascii="Times New Roman" w:hAnsi="Times New Roman"/>
        </w:rPr>
        <w:t>服务。</w:t>
      </w:r>
    </w:p>
    <w:p w14:paraId="51118375"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21</w:t>
      </w:r>
      <w:r w:rsidRPr="00F32502">
        <w:rPr>
          <w:rFonts w:ascii="Times New Roman" w:hAnsi="Times New Roman"/>
        </w:rPr>
        <w:t xml:space="preserve"> The Sanya Central Business District is supported </w:t>
      </w:r>
      <w:r w:rsidRPr="00F32502">
        <w:rPr>
          <w:rFonts w:ascii="Times New Roman" w:hAnsi="Times New Roman" w:hint="eastAsia"/>
          <w:szCs w:val="32"/>
        </w:rPr>
        <w:t>to</w:t>
      </w:r>
      <w:r w:rsidRPr="00F32502">
        <w:rPr>
          <w:rFonts w:ascii="Times New Roman" w:hAnsi="Times New Roman"/>
        </w:rPr>
        <w:t xml:space="preserve"> cultivat</w:t>
      </w:r>
      <w:r w:rsidRPr="00F32502">
        <w:rPr>
          <w:rFonts w:ascii="Times New Roman" w:hAnsi="Times New Roman" w:hint="eastAsia"/>
        </w:rPr>
        <w:t>e</w:t>
      </w:r>
      <w:r w:rsidRPr="00F32502">
        <w:rPr>
          <w:rFonts w:ascii="Times New Roman" w:hAnsi="Times New Roman"/>
        </w:rPr>
        <w:t xml:space="preserve"> and introduc</w:t>
      </w:r>
      <w:r w:rsidRPr="00F32502">
        <w:rPr>
          <w:rFonts w:ascii="Times New Roman" w:hAnsi="Times New Roman" w:hint="eastAsia"/>
        </w:rPr>
        <w:t>e</w:t>
      </w:r>
      <w:r w:rsidRPr="00F32502">
        <w:rPr>
          <w:rFonts w:ascii="Times New Roman" w:hAnsi="Times New Roman"/>
        </w:rPr>
        <w:t xml:space="preserve"> international professional service institutions and related talent in areas such as law and accounting, and promot</w:t>
      </w:r>
      <w:r w:rsidRPr="00F32502">
        <w:rPr>
          <w:rFonts w:ascii="Times New Roman" w:hAnsi="Times New Roman" w:hint="eastAsia"/>
        </w:rPr>
        <w:t>e</w:t>
      </w:r>
      <w:r w:rsidRPr="00F32502">
        <w:rPr>
          <w:rFonts w:ascii="Times New Roman" w:hAnsi="Times New Roman"/>
        </w:rPr>
        <w:t xml:space="preserve"> the agglomeration of service elements to provid</w:t>
      </w:r>
      <w:r w:rsidRPr="00F32502">
        <w:rPr>
          <w:rFonts w:ascii="Times New Roman" w:hAnsi="Times New Roman" w:hint="eastAsia"/>
        </w:rPr>
        <w:t>e</w:t>
      </w:r>
      <w:r w:rsidRPr="00F32502">
        <w:rPr>
          <w:rFonts w:ascii="Times New Roman" w:hAnsi="Times New Roman"/>
        </w:rPr>
        <w:t xml:space="preserve"> one-stop, intensive, digital, and market-oriented professional services for market entities.</w:t>
      </w:r>
    </w:p>
    <w:p w14:paraId="27ED0FE6"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第二十二条　三亚中央商务区管理机构应当优化营商环境，强化园区企业产权保护，依法保护自然人、</w:t>
      </w:r>
      <w:r w:rsidRPr="00F32502">
        <w:rPr>
          <w:rFonts w:ascii="Times New Roman" w:hAnsi="Times New Roman" w:hint="eastAsia"/>
        </w:rPr>
        <w:t>法人</w:t>
      </w:r>
      <w:r w:rsidRPr="00F32502">
        <w:rPr>
          <w:rFonts w:ascii="Times New Roman" w:hAnsi="Times New Roman"/>
        </w:rPr>
        <w:t>和非法人组织在三亚中央商务区的投资、收益和其他合法权益。</w:t>
      </w:r>
    </w:p>
    <w:p w14:paraId="4C87AFB7"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三亚中央商务区管理机构应当优化涉企服务，建立招商项目落地保障机制和项目全程跟踪服务机制。通过搭建企业专项服务通道、</w:t>
      </w:r>
      <w:r w:rsidRPr="00F32502">
        <w:rPr>
          <w:rFonts w:ascii="Times New Roman" w:hAnsi="Times New Roman" w:hint="eastAsia"/>
        </w:rPr>
        <w:t>设置企业服务专职岗位</w:t>
      </w:r>
      <w:r w:rsidRPr="00F32502">
        <w:rPr>
          <w:rFonts w:ascii="Times New Roman" w:hAnsi="Times New Roman"/>
        </w:rPr>
        <w:t>等为招商项目提供代办协办、政策咨询、通关业务指导等优质便捷服务，</w:t>
      </w:r>
      <w:r w:rsidRPr="00F32502">
        <w:rPr>
          <w:rFonts w:ascii="Times New Roman" w:hAnsi="Times New Roman" w:hint="eastAsia"/>
        </w:rPr>
        <w:t>及时协调解决项目审批、开工建设和生产经营中的问题</w:t>
      </w:r>
      <w:r w:rsidRPr="00F32502">
        <w:rPr>
          <w:rFonts w:ascii="Times New Roman" w:hAnsi="Times New Roman"/>
        </w:rPr>
        <w:t>。不得将政务服务事项转为中介服务事项。</w:t>
      </w:r>
    </w:p>
    <w:p w14:paraId="0C6CCC10"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三亚中央商务区管理机构应当完善涉</w:t>
      </w:r>
      <w:proofErr w:type="gramStart"/>
      <w:r w:rsidRPr="00F32502">
        <w:rPr>
          <w:rFonts w:ascii="Times New Roman" w:hAnsi="Times New Roman"/>
        </w:rPr>
        <w:t>企投诉</w:t>
      </w:r>
      <w:proofErr w:type="gramEnd"/>
      <w:r w:rsidRPr="00F32502">
        <w:rPr>
          <w:rFonts w:ascii="Times New Roman" w:hAnsi="Times New Roman"/>
        </w:rPr>
        <w:t>渠道，建立健全园区企业投诉举报受理、处理和反馈机制。</w:t>
      </w:r>
    </w:p>
    <w:p w14:paraId="44DD275A"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22</w:t>
      </w:r>
      <w:r w:rsidRPr="00F32502">
        <w:rPr>
          <w:rFonts w:ascii="Times New Roman" w:hAnsi="Times New Roman"/>
        </w:rPr>
        <w:t xml:space="preserve"> The administrative body of the Sanya Central </w:t>
      </w:r>
      <w:r w:rsidRPr="00F32502">
        <w:rPr>
          <w:rFonts w:ascii="Times New Roman" w:hAnsi="Times New Roman"/>
        </w:rPr>
        <w:lastRenderedPageBreak/>
        <w:t>Business District shall optimize the business environment and strengthen the protection of intellectual property rights of enterprises in the Sanya Central Business District, and protect the investments, returns, and other legitimate rights and interests of natural persons, juristic persons, and unincorporated organizations in the Sanya Central Business District in accordance with the law.</w:t>
      </w:r>
    </w:p>
    <w:p w14:paraId="733B819B"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The administrative body of the Sanya Central Business District shall optimize enterprise-related services and establish a</w:t>
      </w:r>
      <w:r w:rsidRPr="00F32502">
        <w:rPr>
          <w:rFonts w:ascii="Times New Roman" w:hAnsi="Times New Roman" w:hint="eastAsia"/>
        </w:rPr>
        <w:t>n</w:t>
      </w:r>
      <w:r w:rsidRPr="00F32502">
        <w:rPr>
          <w:rFonts w:ascii="Times New Roman" w:hAnsi="Times New Roman"/>
        </w:rPr>
        <w:t xml:space="preserve"> implementation guarantee mechanism for investment promotion projects and a </w:t>
      </w:r>
      <w:r w:rsidRPr="00F32502">
        <w:rPr>
          <w:rFonts w:ascii="Times New Roman" w:hAnsi="Times New Roman" w:hint="eastAsia"/>
        </w:rPr>
        <w:t>full</w:t>
      </w:r>
      <w:r w:rsidRPr="00F32502">
        <w:rPr>
          <w:rFonts w:ascii="Times New Roman" w:hAnsi="Times New Roman"/>
        </w:rPr>
        <w:t>-process project tracking and support mechanism. High-quality and convenient services are to</w:t>
      </w:r>
      <w:r w:rsidRPr="00F32502">
        <w:rPr>
          <w:rFonts w:ascii="Times New Roman" w:hAnsi="Times New Roman" w:hint="eastAsia"/>
        </w:rPr>
        <w:t xml:space="preserve"> be p</w:t>
      </w:r>
      <w:r w:rsidRPr="00F32502">
        <w:rPr>
          <w:rFonts w:ascii="Times New Roman" w:hAnsi="Times New Roman"/>
        </w:rPr>
        <w:t>rovide</w:t>
      </w:r>
      <w:r w:rsidRPr="00F32502">
        <w:rPr>
          <w:rFonts w:ascii="Times New Roman" w:hAnsi="Times New Roman" w:hint="eastAsia"/>
        </w:rPr>
        <w:t>d</w:t>
      </w:r>
      <w:r w:rsidRPr="00F32502">
        <w:rPr>
          <w:rFonts w:ascii="Times New Roman" w:hAnsi="Times New Roman"/>
        </w:rPr>
        <w:t xml:space="preserve"> to investment promotion projects through measures such as establishing dedicated service channels for enterprises and creating full-time positions dedicated to enterprise services. Such services include agency and assistance services, policy consultation, and guidance on customs clearance procedures</w:t>
      </w:r>
      <w:r w:rsidRPr="00F32502">
        <w:rPr>
          <w:rFonts w:ascii="Times New Roman" w:hAnsi="Times New Roman" w:hint="eastAsia"/>
        </w:rPr>
        <w:t xml:space="preserve">, </w:t>
      </w:r>
      <w:proofErr w:type="gramStart"/>
      <w:r w:rsidRPr="00F32502">
        <w:rPr>
          <w:rFonts w:ascii="Times New Roman" w:hAnsi="Times New Roman" w:hint="eastAsia"/>
        </w:rPr>
        <w:t>so as to</w:t>
      </w:r>
      <w:proofErr w:type="gramEnd"/>
      <w:r w:rsidRPr="00F32502">
        <w:rPr>
          <w:rFonts w:ascii="Times New Roman" w:hAnsi="Times New Roman"/>
        </w:rPr>
        <w:t xml:space="preserve"> promptly coordinate and resolve issues arising during project approval, commencement of construction, and ongoing operations. Government service matters shall not be converted into intermediary service matters.</w:t>
      </w:r>
    </w:p>
    <w:p w14:paraId="4CE81650"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The administrative body of the Sanya Central Business District shall improve channels for enterprise-related complaints</w:t>
      </w:r>
      <w:r w:rsidRPr="00F32502">
        <w:rPr>
          <w:rFonts w:ascii="Times New Roman" w:hAnsi="Times New Roman" w:hint="eastAsia"/>
        </w:rPr>
        <w:t>,</w:t>
      </w:r>
      <w:r w:rsidRPr="00F32502">
        <w:rPr>
          <w:rFonts w:ascii="Times New Roman" w:hAnsi="Times New Roman"/>
        </w:rPr>
        <w:t xml:space="preserve"> and establish </w:t>
      </w:r>
      <w:r w:rsidRPr="00F32502">
        <w:rPr>
          <w:rFonts w:ascii="Times New Roman" w:hAnsi="Times New Roman"/>
        </w:rPr>
        <w:lastRenderedPageBreak/>
        <w:t>and improve mechanisms for accepting, handling, and providing feedback on complaints and reports from enterprises in the Sanya Central Business District.</w:t>
      </w:r>
    </w:p>
    <w:p w14:paraId="7EACD067"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第二十三条　三亚中央商务区管理机构应当创新招商引资方式和激励机制，在法定权限内制定园区产业发展支持政策，严格履行在招商引资等活动中与企业依法签订的各类合同。除依法需要保密外，涉</w:t>
      </w:r>
      <w:proofErr w:type="gramStart"/>
      <w:r w:rsidRPr="00F32502">
        <w:rPr>
          <w:rFonts w:ascii="Times New Roman" w:hAnsi="Times New Roman"/>
        </w:rPr>
        <w:t>企政策</w:t>
      </w:r>
      <w:proofErr w:type="gramEnd"/>
      <w:r w:rsidRPr="00F32502">
        <w:rPr>
          <w:rFonts w:ascii="Times New Roman" w:hAnsi="Times New Roman"/>
        </w:rPr>
        <w:t>制定和修订应当充分听取园区企业的意见建议。</w:t>
      </w:r>
    </w:p>
    <w:p w14:paraId="46C3FB59"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23</w:t>
      </w:r>
      <w:r w:rsidRPr="00F32502">
        <w:rPr>
          <w:rFonts w:ascii="Times New Roman" w:hAnsi="Times New Roman"/>
        </w:rPr>
        <w:t xml:space="preserve"> The administrative body of the Sanya Central Business District shall innovate investment promotion methods and incentive mechanisms, formulate industrial development support policies within the scope of its statutory authority, and strictly fulfill various contracts legally </w:t>
      </w:r>
      <w:proofErr w:type="gramStart"/>
      <w:r w:rsidRPr="00F32502">
        <w:rPr>
          <w:rFonts w:ascii="Times New Roman" w:hAnsi="Times New Roman"/>
        </w:rPr>
        <w:t>entered into</w:t>
      </w:r>
      <w:proofErr w:type="gramEnd"/>
      <w:r w:rsidRPr="00F32502">
        <w:rPr>
          <w:rFonts w:ascii="Times New Roman" w:hAnsi="Times New Roman"/>
        </w:rPr>
        <w:t xml:space="preserve"> with enterprises in investment promotion and other activities. Except for information that needs to be kept confidential according to law, the opinions and suggestions of enterprises in the Sanya Central Business District</w:t>
      </w:r>
      <w:r w:rsidRPr="00F32502">
        <w:rPr>
          <w:rFonts w:ascii="Times New Roman" w:hAnsi="Times New Roman" w:hint="eastAsia"/>
        </w:rPr>
        <w:t xml:space="preserve"> </w:t>
      </w:r>
      <w:r w:rsidRPr="00F32502">
        <w:rPr>
          <w:rFonts w:ascii="Times New Roman" w:hAnsi="Times New Roman"/>
        </w:rPr>
        <w:t>shall be extensively solicited during the formulation and revision of enterprise-related policies.</w:t>
      </w:r>
    </w:p>
    <w:p w14:paraId="678E6FF4"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第二十四条　三亚中央商务区管理机构应当统一政务服务标准，依法实施和深化</w:t>
      </w:r>
      <w:proofErr w:type="gramStart"/>
      <w:r w:rsidRPr="00F32502">
        <w:rPr>
          <w:rFonts w:ascii="Times New Roman" w:hAnsi="Times New Roman"/>
        </w:rPr>
        <w:t>极</w:t>
      </w:r>
      <w:proofErr w:type="gramEnd"/>
      <w:r w:rsidRPr="00F32502">
        <w:rPr>
          <w:rFonts w:ascii="Times New Roman" w:hAnsi="Times New Roman"/>
        </w:rPr>
        <w:t>简审批改革，在具有强制性标准的领域探索依法建立</w:t>
      </w:r>
      <w:r w:rsidRPr="00F32502">
        <w:rPr>
          <w:rFonts w:ascii="Times New Roman" w:hAnsi="Times New Roman"/>
        </w:rPr>
        <w:t>“</w:t>
      </w:r>
      <w:r w:rsidRPr="00F32502">
        <w:rPr>
          <w:rFonts w:ascii="Times New Roman" w:hAnsi="Times New Roman" w:hint="eastAsia"/>
        </w:rPr>
        <w:t>标准制＋承诺制</w:t>
      </w:r>
      <w:r w:rsidRPr="00F32502">
        <w:rPr>
          <w:rFonts w:ascii="Times New Roman" w:hAnsi="Times New Roman"/>
        </w:rPr>
        <w:t>”</w:t>
      </w:r>
      <w:r w:rsidRPr="00F32502">
        <w:rPr>
          <w:rFonts w:ascii="Times New Roman" w:hAnsi="Times New Roman"/>
        </w:rPr>
        <w:t>的投资制度，优化审批流程，提</w:t>
      </w:r>
      <w:r w:rsidRPr="00F32502">
        <w:rPr>
          <w:rFonts w:ascii="Times New Roman" w:hAnsi="Times New Roman"/>
        </w:rPr>
        <w:lastRenderedPageBreak/>
        <w:t>高管理效率和服务水平。</w:t>
      </w:r>
    </w:p>
    <w:p w14:paraId="5E69CFB0"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24</w:t>
      </w:r>
      <w:r w:rsidRPr="00F32502">
        <w:rPr>
          <w:rFonts w:ascii="Times New Roman" w:hAnsi="Times New Roman"/>
        </w:rPr>
        <w:t xml:space="preserve"> The administrative body of the Sanya Central Business District shall unify government service standards, implement and deepen streamlined approval reforms in accordance with the law, explore the establishment of a</w:t>
      </w:r>
      <w:r w:rsidRPr="00F32502">
        <w:rPr>
          <w:rFonts w:ascii="Times New Roman" w:hAnsi="Times New Roman" w:hint="eastAsia"/>
        </w:rPr>
        <w:t>n</w:t>
      </w:r>
      <w:r w:rsidRPr="00F32502">
        <w:rPr>
          <w:rFonts w:ascii="Times New Roman" w:hAnsi="Times New Roman"/>
        </w:rPr>
        <w:t xml:space="preserve"> investment system </w:t>
      </w:r>
      <w:r w:rsidRPr="00F32502">
        <w:rPr>
          <w:rFonts w:ascii="Times New Roman" w:hAnsi="Times New Roman" w:hint="eastAsia"/>
        </w:rPr>
        <w:t xml:space="preserve">of </w:t>
      </w:r>
      <w:r w:rsidRPr="00F32502">
        <w:rPr>
          <w:rFonts w:ascii="Times New Roman" w:hAnsi="Times New Roman"/>
        </w:rPr>
        <w:t>“standard</w:t>
      </w:r>
      <w:r w:rsidRPr="00F32502">
        <w:rPr>
          <w:rFonts w:ascii="Times New Roman" w:hAnsi="Times New Roman" w:hint="eastAsia"/>
        </w:rPr>
        <w:t>-based</w:t>
      </w:r>
      <w:r w:rsidRPr="00F32502">
        <w:rPr>
          <w:rFonts w:ascii="Times New Roman" w:hAnsi="Times New Roman"/>
        </w:rPr>
        <w:t xml:space="preserve"> + commitment</w:t>
      </w:r>
      <w:r w:rsidRPr="00F32502">
        <w:rPr>
          <w:rFonts w:ascii="Times New Roman" w:hAnsi="Times New Roman" w:hint="eastAsia"/>
        </w:rPr>
        <w:t>-based</w:t>
      </w:r>
      <w:r w:rsidRPr="00F32502">
        <w:rPr>
          <w:rFonts w:ascii="Times New Roman" w:hAnsi="Times New Roman"/>
        </w:rPr>
        <w:t xml:space="preserve"> in areas subject to mandatory standards in accordance with the law, optimize approval processes, and improve management efficiency and service quality.</w:t>
      </w:r>
    </w:p>
    <w:p w14:paraId="1C5169EF"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第二十五条　三亚中央商务区管理机构合理运用新型信息技术加快数字化转型，全面提升政务服务效能和数字化治理能力。依托省数据共享服务门户和省政府数据统一开放平台，健全</w:t>
      </w:r>
      <w:r w:rsidRPr="00F32502">
        <w:rPr>
          <w:rFonts w:ascii="Times New Roman" w:hAnsi="Times New Roman" w:hint="eastAsia"/>
        </w:rPr>
        <w:t>政务信息</w:t>
      </w:r>
      <w:r w:rsidRPr="00F32502">
        <w:rPr>
          <w:rFonts w:ascii="Times New Roman" w:hAnsi="Times New Roman"/>
        </w:rPr>
        <w:t>和公共数据的开放共享机制，推动数据资源的开发利用，数据要素政企流通融合。</w:t>
      </w:r>
    </w:p>
    <w:p w14:paraId="7A59A4E0"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25</w:t>
      </w:r>
      <w:r w:rsidRPr="00F32502">
        <w:rPr>
          <w:rFonts w:ascii="Times New Roman" w:hAnsi="Times New Roman"/>
        </w:rPr>
        <w:t xml:space="preserve"> The administrative body of the Sanya Central Business District is to rationally utilize new information technologies to accelerate digital transformation and comprehensively enhance the efficiency of government services and digital governance capabilities. Relying on the provincial data sharing service portal and the unified government data open platform, </w:t>
      </w:r>
      <w:r w:rsidRPr="00F32502">
        <w:rPr>
          <w:rFonts w:ascii="Times New Roman" w:hAnsi="Times New Roman" w:hint="eastAsia"/>
        </w:rPr>
        <w:t>t</w:t>
      </w:r>
      <w:r w:rsidRPr="00F32502">
        <w:rPr>
          <w:rFonts w:ascii="Times New Roman" w:hAnsi="Times New Roman"/>
        </w:rPr>
        <w:t xml:space="preserve">he administrative body of the Sanya Central Business District is to improve the open sharing mechanism for </w:t>
      </w:r>
      <w:r w:rsidRPr="00F32502">
        <w:rPr>
          <w:rFonts w:ascii="Times New Roman" w:hAnsi="Times New Roman" w:hint="eastAsia"/>
        </w:rPr>
        <w:t>public sector</w:t>
      </w:r>
      <w:r w:rsidRPr="00F32502">
        <w:rPr>
          <w:rFonts w:ascii="Times New Roman" w:hAnsi="Times New Roman"/>
        </w:rPr>
        <w:t xml:space="preserve"> information and public data, promote the development </w:t>
      </w:r>
      <w:r w:rsidRPr="00F32502">
        <w:rPr>
          <w:rFonts w:ascii="Times New Roman" w:hAnsi="Times New Roman"/>
        </w:rPr>
        <w:lastRenderedPageBreak/>
        <w:t>and utilization of data resources, and facilitate the integrated flow of data elements between government and enterprises.</w:t>
      </w:r>
    </w:p>
    <w:p w14:paraId="5C172846"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第二十六条　三亚中央商务区应当按照海南自由贸易港高层次人才认定办法和分类标准自主开展高层次人才认定，可以对急需紧缺人才、国际人才结合实际适当放宽文凭、年龄、职称等条件限制。</w:t>
      </w:r>
    </w:p>
    <w:p w14:paraId="7F70EBDA"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三亚中央商务区管理机构应当按照有关规定为境内外高层次人才和急需紧缺人才在落户、纳税、配偶就业、子女入学、住房、社会保障等方面提供高效、便利的服务。</w:t>
      </w:r>
    </w:p>
    <w:p w14:paraId="2A151603"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三亚中央商务区管理机构可以设立市场化运作的专项资金，用于加强人才的培养与引进。</w:t>
      </w:r>
    </w:p>
    <w:p w14:paraId="05FA48D6"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26</w:t>
      </w:r>
      <w:r w:rsidRPr="00F32502">
        <w:rPr>
          <w:rFonts w:ascii="Times New Roman" w:hAnsi="Times New Roman"/>
        </w:rPr>
        <w:t xml:space="preserve"> The Sanya Central Business District shall independently carry out the identification of </w:t>
      </w:r>
      <w:r w:rsidRPr="00F32502">
        <w:rPr>
          <w:rFonts w:ascii="Times New Roman" w:hAnsi="Times New Roman"/>
          <w:szCs w:val="32"/>
        </w:rPr>
        <w:t>top-tier</w:t>
      </w:r>
      <w:r w:rsidRPr="00F32502">
        <w:rPr>
          <w:rFonts w:ascii="Times New Roman" w:hAnsi="Times New Roman"/>
        </w:rPr>
        <w:t xml:space="preserve"> talents in accordance with the Hainan Free Trade Port </w:t>
      </w:r>
      <w:r w:rsidRPr="00F32502">
        <w:rPr>
          <w:rFonts w:ascii="Times New Roman" w:hAnsi="Times New Roman"/>
          <w:szCs w:val="32"/>
        </w:rPr>
        <w:t>top-tier</w:t>
      </w:r>
      <w:r w:rsidRPr="00F32502">
        <w:rPr>
          <w:rFonts w:ascii="Times New Roman" w:hAnsi="Times New Roman"/>
        </w:rPr>
        <w:t xml:space="preserve"> talents identification measures and classification standards, and may appropriately relax restrictions on diplomas, age, professional titles, </w:t>
      </w:r>
      <w:r w:rsidRPr="00F32502">
        <w:rPr>
          <w:rFonts w:ascii="Times New Roman" w:hAnsi="Times New Roman" w:hint="eastAsia"/>
        </w:rPr>
        <w:t>and the like</w:t>
      </w:r>
      <w:r w:rsidRPr="00F32502">
        <w:rPr>
          <w:rFonts w:ascii="Times New Roman" w:hAnsi="Times New Roman"/>
        </w:rPr>
        <w:t xml:space="preserve"> for urgently needed talents and international talents based on actual circumstances.</w:t>
      </w:r>
    </w:p>
    <w:p w14:paraId="6DC8E1C0"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administrative body of the Sanya Central Business District shall provide efficient and accessible services for domestic and foreign </w:t>
      </w:r>
      <w:r w:rsidRPr="00F32502">
        <w:rPr>
          <w:rFonts w:ascii="Times New Roman" w:hAnsi="Times New Roman"/>
          <w:szCs w:val="32"/>
        </w:rPr>
        <w:t>top-tier</w:t>
      </w:r>
      <w:r w:rsidRPr="00F32502">
        <w:rPr>
          <w:rFonts w:ascii="Times New Roman" w:hAnsi="Times New Roman"/>
        </w:rPr>
        <w:t xml:space="preserve"> talents and urgently needed talents in areas such as household </w:t>
      </w:r>
      <w:r w:rsidRPr="00F32502">
        <w:rPr>
          <w:rFonts w:ascii="Times New Roman" w:hAnsi="Times New Roman"/>
        </w:rPr>
        <w:lastRenderedPageBreak/>
        <w:t>registration, taxation, spouse employment, children’s education, housing, and social security, in accordance with applicable provisions.</w:t>
      </w:r>
    </w:p>
    <w:p w14:paraId="4E8982CD"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administrative body of the Sanya Central Business District may establish a market-oriented special fund for strengthening talent cultivation and </w:t>
      </w:r>
      <w:r w:rsidRPr="00F32502">
        <w:rPr>
          <w:rFonts w:ascii="Times New Roman" w:hAnsi="Times New Roman" w:hint="eastAsia"/>
        </w:rPr>
        <w:t>attraction</w:t>
      </w:r>
      <w:r w:rsidRPr="00F32502">
        <w:rPr>
          <w:rFonts w:ascii="Times New Roman" w:hAnsi="Times New Roman"/>
        </w:rPr>
        <w:t>.</w:t>
      </w:r>
    </w:p>
    <w:p w14:paraId="0C6BDCA6"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第二十七条　三亚中央商务区管理机构应当根据园区企业对知识产权服务的需求，建设知识产权公共服务平台，完善知识产权服务体系，推动知识产权创造、运用、管理和服务创新发展。</w:t>
      </w:r>
    </w:p>
    <w:p w14:paraId="20FC8E8B"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鼓励园区企业和其他组织及科研人员进行自主创新，提升专利产出质量和效率。</w:t>
      </w:r>
    </w:p>
    <w:p w14:paraId="13F533DB"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探索推动知识产权证券化，完善知识产权交易体系与交易机制，支持园区企业利用股权、知识产权开展质押融资。</w:t>
      </w:r>
    </w:p>
    <w:p w14:paraId="40D3055E" w14:textId="77777777" w:rsidR="00EA160E" w:rsidRPr="00F32502" w:rsidRDefault="00000000" w:rsidP="00F32502">
      <w:pPr>
        <w:spacing w:line="590" w:lineRule="exact"/>
        <w:ind w:firstLineChars="200" w:firstLine="634"/>
        <w:rPr>
          <w:rFonts w:ascii="Times New Roman" w:hAnsi="Times New Roman"/>
        </w:rPr>
      </w:pPr>
      <w:r w:rsidRPr="00F32502">
        <w:rPr>
          <w:rFonts w:ascii="Times New Roman" w:hAnsi="Times New Roman"/>
          <w:b/>
          <w:bCs/>
        </w:rPr>
        <w:t>Section 27</w:t>
      </w:r>
      <w:r w:rsidRPr="00F32502">
        <w:rPr>
          <w:rFonts w:ascii="Times New Roman" w:hAnsi="Times New Roman"/>
        </w:rPr>
        <w:t xml:space="preserve"> The administrative body of the Sanya Central Business District shall, based on the intellectual property service needs of enterprises in the district, build a public service platform for intellectual property, improve the intellectual property service system, and promote the innovative development of intellectual property creation, utilization, management, and services.</w:t>
      </w:r>
    </w:p>
    <w:p w14:paraId="7A81B273"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Enterprises, other organizations, and scientific research personnel in the Sanya Central Business District are encouraged to carry out independent innovation and improve the quality and efficiency of </w:t>
      </w:r>
      <w:r w:rsidRPr="00F32502">
        <w:rPr>
          <w:rFonts w:ascii="Times New Roman" w:hAnsi="Times New Roman"/>
        </w:rPr>
        <w:lastRenderedPageBreak/>
        <w:t>patent output.</w:t>
      </w:r>
    </w:p>
    <w:p w14:paraId="5CA7D4AB"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 xml:space="preserve">The securitization of intellectual property rights is to be explored and promoted, the intellectual property trading system and mechanisms are to be improved, and enterprises in the Sanya Central Business District are supported </w:t>
      </w:r>
      <w:r w:rsidRPr="00F32502">
        <w:rPr>
          <w:rFonts w:ascii="Times New Roman" w:hAnsi="Times New Roman" w:hint="eastAsia"/>
          <w:szCs w:val="32"/>
        </w:rPr>
        <w:t>to</w:t>
      </w:r>
      <w:r w:rsidRPr="00F32502">
        <w:rPr>
          <w:rFonts w:ascii="Times New Roman" w:hAnsi="Times New Roman"/>
        </w:rPr>
        <w:t xml:space="preserve"> </w:t>
      </w:r>
      <w:r w:rsidRPr="00F32502">
        <w:rPr>
          <w:rFonts w:ascii="Times New Roman" w:hAnsi="Times New Roman" w:hint="eastAsia"/>
        </w:rPr>
        <w:t xml:space="preserve">conduct </w:t>
      </w:r>
      <w:r w:rsidRPr="00F32502">
        <w:rPr>
          <w:rFonts w:ascii="Times New Roman" w:hAnsi="Times New Roman"/>
        </w:rPr>
        <w:t>equity and</w:t>
      </w:r>
      <w:r w:rsidRPr="00F32502">
        <w:rPr>
          <w:rFonts w:ascii="Times New Roman" w:hAnsi="Times New Roman" w:hint="eastAsia"/>
        </w:rPr>
        <w:t>/or</w:t>
      </w:r>
      <w:r w:rsidRPr="00F32502">
        <w:rPr>
          <w:rFonts w:ascii="Times New Roman" w:hAnsi="Times New Roman"/>
        </w:rPr>
        <w:t xml:space="preserve"> intellectual property pledge financing.</w:t>
      </w:r>
    </w:p>
    <w:p w14:paraId="2D969DBB" w14:textId="77777777" w:rsidR="00EA160E" w:rsidRPr="00F32502" w:rsidRDefault="00000000" w:rsidP="00F32502">
      <w:pPr>
        <w:spacing w:line="590" w:lineRule="exact"/>
        <w:ind w:firstLineChars="200" w:firstLine="632"/>
        <w:rPr>
          <w:rFonts w:ascii="Times New Roman" w:hAnsi="Times New Roman"/>
        </w:rPr>
      </w:pPr>
      <w:r w:rsidRPr="00F32502">
        <w:rPr>
          <w:rFonts w:ascii="Times New Roman" w:hAnsi="Times New Roman"/>
        </w:rPr>
        <w:t>第二十八条　本条例自</w:t>
      </w:r>
      <w:r w:rsidRPr="00F32502">
        <w:rPr>
          <w:rFonts w:ascii="Times New Roman" w:hAnsi="Times New Roman"/>
        </w:rPr>
        <w:t>2023</w:t>
      </w:r>
      <w:r w:rsidRPr="00F32502">
        <w:rPr>
          <w:rFonts w:ascii="Times New Roman" w:hAnsi="Times New Roman"/>
        </w:rPr>
        <w:t>年</w:t>
      </w:r>
      <w:r w:rsidRPr="00F32502">
        <w:rPr>
          <w:rFonts w:ascii="Times New Roman" w:hAnsi="Times New Roman"/>
        </w:rPr>
        <w:t>10</w:t>
      </w:r>
      <w:r w:rsidRPr="00F32502">
        <w:rPr>
          <w:rFonts w:ascii="Times New Roman" w:hAnsi="Times New Roman"/>
        </w:rPr>
        <w:t>月</w:t>
      </w:r>
      <w:r w:rsidRPr="00F32502">
        <w:rPr>
          <w:rFonts w:ascii="Times New Roman" w:hAnsi="Times New Roman"/>
        </w:rPr>
        <w:t>1</w:t>
      </w:r>
      <w:r w:rsidRPr="00F32502">
        <w:rPr>
          <w:rFonts w:ascii="Times New Roman" w:hAnsi="Times New Roman"/>
        </w:rPr>
        <w:t>日起施行。</w:t>
      </w:r>
    </w:p>
    <w:p w14:paraId="7DDBC983" w14:textId="47150520" w:rsidR="00EA160E" w:rsidRDefault="00000000" w:rsidP="00F32502">
      <w:pPr>
        <w:spacing w:line="590" w:lineRule="exact"/>
        <w:ind w:firstLineChars="200" w:firstLine="634"/>
        <w:rPr>
          <w:rFonts w:hint="eastAsia"/>
        </w:rPr>
      </w:pPr>
      <w:r w:rsidRPr="00F32502">
        <w:rPr>
          <w:rFonts w:ascii="Times New Roman" w:hAnsi="Times New Roman"/>
          <w:b/>
          <w:bCs/>
        </w:rPr>
        <w:t>Section 28</w:t>
      </w:r>
      <w:r w:rsidRPr="00F32502">
        <w:rPr>
          <w:rFonts w:ascii="Times New Roman" w:hAnsi="Times New Roman"/>
        </w:rPr>
        <w:t xml:space="preserve"> These Regulations shall take effect on October 1, 2023.</w:t>
      </w:r>
    </w:p>
    <w:sectPr w:rsidR="00EA160E">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9768" w14:textId="77777777" w:rsidR="00651BBC" w:rsidRDefault="00651BBC">
      <w:pPr>
        <w:rPr>
          <w:rFonts w:hint="eastAsia"/>
        </w:rPr>
      </w:pPr>
      <w:r>
        <w:separator/>
      </w:r>
    </w:p>
  </w:endnote>
  <w:endnote w:type="continuationSeparator" w:id="0">
    <w:p w14:paraId="2A4457AC" w14:textId="77777777" w:rsidR="00651BBC" w:rsidRDefault="00651B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E7A7" w14:textId="77777777" w:rsidR="00EA160E" w:rsidRDefault="00000000">
    <w:pPr>
      <w:pStyle w:val="a5"/>
      <w:rPr>
        <w:rFonts w:eastAsia="宋体" w:hint="eastAsia"/>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42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E9C2" w14:textId="77777777" w:rsidR="00EA160E" w:rsidRDefault="00000000">
    <w:pPr>
      <w:pStyle w:val="a5"/>
      <w:wordWrap w:val="0"/>
      <w:jc w:val="right"/>
      <w:rPr>
        <w:rFonts w:eastAsia="宋体" w:hint="eastAsia"/>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41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F7D5" w14:textId="77777777" w:rsidR="00651BBC" w:rsidRDefault="00651BBC">
      <w:pPr>
        <w:rPr>
          <w:rFonts w:hint="eastAsia"/>
        </w:rPr>
      </w:pPr>
      <w:r>
        <w:separator/>
      </w:r>
    </w:p>
  </w:footnote>
  <w:footnote w:type="continuationSeparator" w:id="0">
    <w:p w14:paraId="211FE399" w14:textId="77777777" w:rsidR="00651BBC" w:rsidRDefault="00651BB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FlMjA4OTJjZjg4ZTRhODE1ZjkyNWYwNzU3YzkwNDIifQ=="/>
  </w:docVars>
  <w:rsids>
    <w:rsidRoot w:val="000E703F"/>
    <w:rsid w:val="00005CBA"/>
    <w:rsid w:val="00017C5B"/>
    <w:rsid w:val="00067A46"/>
    <w:rsid w:val="00095D25"/>
    <w:rsid w:val="000B3473"/>
    <w:rsid w:val="000D062B"/>
    <w:rsid w:val="000E703F"/>
    <w:rsid w:val="000F0A3D"/>
    <w:rsid w:val="000F7DA8"/>
    <w:rsid w:val="00131BA9"/>
    <w:rsid w:val="0013352A"/>
    <w:rsid w:val="0016100C"/>
    <w:rsid w:val="00166DBD"/>
    <w:rsid w:val="00194C5F"/>
    <w:rsid w:val="001D1C5C"/>
    <w:rsid w:val="001D56C5"/>
    <w:rsid w:val="001E2980"/>
    <w:rsid w:val="00226845"/>
    <w:rsid w:val="002434D9"/>
    <w:rsid w:val="002447F6"/>
    <w:rsid w:val="00247B39"/>
    <w:rsid w:val="00265F71"/>
    <w:rsid w:val="00277D20"/>
    <w:rsid w:val="002823BB"/>
    <w:rsid w:val="002E3D11"/>
    <w:rsid w:val="002F77E5"/>
    <w:rsid w:val="00303251"/>
    <w:rsid w:val="00307CD3"/>
    <w:rsid w:val="00315BE5"/>
    <w:rsid w:val="00351F5A"/>
    <w:rsid w:val="00353AD7"/>
    <w:rsid w:val="003837C6"/>
    <w:rsid w:val="003A0332"/>
    <w:rsid w:val="003F636B"/>
    <w:rsid w:val="00420DB2"/>
    <w:rsid w:val="00425C48"/>
    <w:rsid w:val="0044207F"/>
    <w:rsid w:val="0048283C"/>
    <w:rsid w:val="004925FF"/>
    <w:rsid w:val="004D5710"/>
    <w:rsid w:val="004F542C"/>
    <w:rsid w:val="00531EA7"/>
    <w:rsid w:val="00550A4A"/>
    <w:rsid w:val="005667BC"/>
    <w:rsid w:val="0057049F"/>
    <w:rsid w:val="005A4A7E"/>
    <w:rsid w:val="005C49EF"/>
    <w:rsid w:val="005F0A94"/>
    <w:rsid w:val="00610663"/>
    <w:rsid w:val="00616EB4"/>
    <w:rsid w:val="00651BBC"/>
    <w:rsid w:val="0066351E"/>
    <w:rsid w:val="00677807"/>
    <w:rsid w:val="006A6786"/>
    <w:rsid w:val="006B2EDC"/>
    <w:rsid w:val="006C7885"/>
    <w:rsid w:val="006D3381"/>
    <w:rsid w:val="006E600C"/>
    <w:rsid w:val="00717780"/>
    <w:rsid w:val="007548FC"/>
    <w:rsid w:val="00785C4E"/>
    <w:rsid w:val="007A6644"/>
    <w:rsid w:val="00820F51"/>
    <w:rsid w:val="0082159D"/>
    <w:rsid w:val="008258E4"/>
    <w:rsid w:val="00834B22"/>
    <w:rsid w:val="008351B6"/>
    <w:rsid w:val="008404BB"/>
    <w:rsid w:val="00843BE5"/>
    <w:rsid w:val="008503CF"/>
    <w:rsid w:val="00867A37"/>
    <w:rsid w:val="008A10A6"/>
    <w:rsid w:val="008D32FC"/>
    <w:rsid w:val="00937399"/>
    <w:rsid w:val="009534B3"/>
    <w:rsid w:val="00993A55"/>
    <w:rsid w:val="009D4E62"/>
    <w:rsid w:val="00A07177"/>
    <w:rsid w:val="00A1270C"/>
    <w:rsid w:val="00A87604"/>
    <w:rsid w:val="00AE3FEB"/>
    <w:rsid w:val="00B12059"/>
    <w:rsid w:val="00B32293"/>
    <w:rsid w:val="00B55EC1"/>
    <w:rsid w:val="00B718F5"/>
    <w:rsid w:val="00B90B92"/>
    <w:rsid w:val="00BB0938"/>
    <w:rsid w:val="00BB259A"/>
    <w:rsid w:val="00BC1DEF"/>
    <w:rsid w:val="00BC4088"/>
    <w:rsid w:val="00BF513D"/>
    <w:rsid w:val="00C16EFC"/>
    <w:rsid w:val="00C576C4"/>
    <w:rsid w:val="00C843C4"/>
    <w:rsid w:val="00C97FAE"/>
    <w:rsid w:val="00CC1CE5"/>
    <w:rsid w:val="00CC393A"/>
    <w:rsid w:val="00D0095F"/>
    <w:rsid w:val="00D50578"/>
    <w:rsid w:val="00D625F1"/>
    <w:rsid w:val="00D64B65"/>
    <w:rsid w:val="00D677FE"/>
    <w:rsid w:val="00D71ED7"/>
    <w:rsid w:val="00D8111F"/>
    <w:rsid w:val="00DB69C0"/>
    <w:rsid w:val="00DB7DE9"/>
    <w:rsid w:val="00DC4D4C"/>
    <w:rsid w:val="00DD7D16"/>
    <w:rsid w:val="00E24B4B"/>
    <w:rsid w:val="00EA160E"/>
    <w:rsid w:val="00EA2922"/>
    <w:rsid w:val="00ED7C16"/>
    <w:rsid w:val="00EE2B0F"/>
    <w:rsid w:val="00EE48CA"/>
    <w:rsid w:val="00EE52D1"/>
    <w:rsid w:val="00F1469B"/>
    <w:rsid w:val="00F32502"/>
    <w:rsid w:val="00F352BC"/>
    <w:rsid w:val="00F3612D"/>
    <w:rsid w:val="00F4604E"/>
    <w:rsid w:val="00F53731"/>
    <w:rsid w:val="00F72984"/>
    <w:rsid w:val="00F7674E"/>
    <w:rsid w:val="00F90C4D"/>
    <w:rsid w:val="00F97604"/>
    <w:rsid w:val="00FA7EE2"/>
    <w:rsid w:val="00FD0030"/>
    <w:rsid w:val="00FD1F02"/>
    <w:rsid w:val="04F650C0"/>
    <w:rsid w:val="05EE09DC"/>
    <w:rsid w:val="09746966"/>
    <w:rsid w:val="0D9804AC"/>
    <w:rsid w:val="11E4354D"/>
    <w:rsid w:val="16DC7373"/>
    <w:rsid w:val="2F08518B"/>
    <w:rsid w:val="344634A2"/>
    <w:rsid w:val="3DE63740"/>
    <w:rsid w:val="481351D2"/>
    <w:rsid w:val="53543565"/>
    <w:rsid w:val="558A062C"/>
    <w:rsid w:val="590079C2"/>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1ACF4"/>
  <w15:docId w15:val="{BB89B237-2745-4037-B777-015D055E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uiPriority w:val="99"/>
    <w:semiHidden/>
    <w:unhideWhenUsed/>
    <w:pPr>
      <w:suppressAutoHyphens/>
      <w:snapToGrid w:val="0"/>
      <w:jc w:val="left"/>
    </w:pPr>
    <w:rPr>
      <w:rFonts w:ascii="Calibri" w:eastAsia="宋体" w:hAnsi="Calibri"/>
      <w:sz w:val="18"/>
      <w:szCs w:val="18"/>
    </w:rPr>
  </w:style>
  <w:style w:type="character" w:styleId="ab">
    <w:name w:val="FollowedHyperlink"/>
    <w:uiPriority w:val="99"/>
    <w:unhideWhenUsed/>
    <w:qFormat/>
    <w:rPr>
      <w:color w:val="954F72"/>
      <w:u w:val="single"/>
    </w:rPr>
  </w:style>
  <w:style w:type="character" w:styleId="ac">
    <w:name w:val="Hyperlink"/>
    <w:uiPriority w:val="99"/>
    <w:qFormat/>
    <w:rPr>
      <w:rFonts w:ascii="ˎ̥" w:hAnsi="ˎ̥" w:hint="default"/>
      <w:color w:val="0404B3"/>
      <w:sz w:val="18"/>
      <w:szCs w:val="18"/>
      <w:u w:val="none"/>
    </w:rPr>
  </w:style>
  <w:style w:type="character" w:styleId="ad">
    <w:name w:val="footnote reference"/>
    <w:uiPriority w:val="99"/>
    <w:semiHidden/>
    <w:unhideWhenUsed/>
    <w:rPr>
      <w:vertAlign w:val="superscript"/>
    </w:rPr>
  </w:style>
  <w:style w:type="character" w:customStyle="1" w:styleId="a6">
    <w:name w:val="页脚 字符"/>
    <w:link w:val="a5"/>
    <w:uiPriority w:val="99"/>
    <w:qFormat/>
    <w:rPr>
      <w:sz w:val="18"/>
      <w:szCs w:val="18"/>
    </w:rPr>
  </w:style>
  <w:style w:type="character" w:customStyle="1" w:styleId="a8">
    <w:name w:val="页眉 字符"/>
    <w:link w:val="a7"/>
    <w:uiPriority w:val="99"/>
    <w:qFormat/>
    <w:rPr>
      <w:sz w:val="18"/>
      <w:szCs w:val="18"/>
    </w:rPr>
  </w:style>
  <w:style w:type="character" w:customStyle="1" w:styleId="aa">
    <w:name w:val="脚注文本 字符"/>
    <w:basedOn w:val="a0"/>
    <w:link w:val="a9"/>
    <w:uiPriority w:val="99"/>
    <w:semiHidden/>
    <w:rPr>
      <w:kern w:val="2"/>
      <w:sz w:val="18"/>
      <w:szCs w:val="18"/>
    </w:rPr>
  </w:style>
  <w:style w:type="character" w:customStyle="1" w:styleId="a4">
    <w:name w:val="批注框文本 字符"/>
    <w:basedOn w:val="a0"/>
    <w:link w:val="a3"/>
    <w:uiPriority w:val="99"/>
    <w:semiHidden/>
    <w:rPr>
      <w:rFonts w:ascii="宋体" w:eastAsia="仿宋_GB2312" w:hAnsi="宋体"/>
      <w:kern w:val="2"/>
      <w:sz w:val="18"/>
      <w:szCs w:val="18"/>
    </w:rPr>
  </w:style>
  <w:style w:type="paragraph" w:customStyle="1" w:styleId="1">
    <w:name w:val="修订1"/>
    <w:hidden/>
    <w:uiPriority w:val="99"/>
    <w:unhideWhenUsed/>
    <w:rPr>
      <w:rFonts w:ascii="宋体" w:eastAsia="仿宋_GB2312" w:hAnsi="宋体"/>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4310</Words>
  <Characters>24571</Characters>
  <Application>Microsoft Office Word</Application>
  <DocSecurity>0</DocSecurity>
  <Lines>204</Lines>
  <Paragraphs>57</Paragraphs>
  <ScaleCrop>false</ScaleCrop>
  <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10</cp:revision>
  <dcterms:created xsi:type="dcterms:W3CDTF">2025-04-21T12:25:00Z</dcterms:created>
  <dcterms:modified xsi:type="dcterms:W3CDTF">2025-05-29T07:19:00Z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2052-12.1.0.21171</vt:lpwstr>
  </property>
  <property fmtid="{D5CDD505-2E9C-101B-9397-08002B2CF9AE}" pid="4" name="KSOTemplateDocerSaveRecord">
    <vt:lpwstr>eyJoZGlkIjoiMzRlN2IwZmE3YmM0OTQwZTYwNjU1MzRiMDExMWI0OWQiLCJ1c2VySWQiOiI1Mzg3NDE5MTUifQ==</vt:lpwstr>
  </property>
</Properties>
</file>